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3D" w:rsidRPr="00BF073D" w:rsidRDefault="00BF073D" w:rsidP="00BF073D">
      <w:pPr>
        <w:suppressAutoHyphens w:val="0"/>
        <w:autoSpaceDE w:val="0"/>
        <w:autoSpaceDN w:val="0"/>
        <w:adjustRightInd w:val="0"/>
        <w:ind w:left="540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 xml:space="preserve">Принято на заседании </w:t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  <w:t xml:space="preserve">УТВЕРЖДЕНО </w:t>
      </w:r>
      <w:r w:rsidRPr="00BF073D">
        <w:rPr>
          <w:rFonts w:eastAsia="Times New Roman"/>
          <w:kern w:val="0"/>
          <w:lang w:eastAsia="ru-RU"/>
        </w:rPr>
        <w:br/>
      </w:r>
      <w:proofErr w:type="gramStart"/>
      <w:r w:rsidRPr="00BF073D">
        <w:rPr>
          <w:rFonts w:eastAsia="Times New Roman"/>
          <w:kern w:val="0"/>
          <w:lang w:eastAsia="ru-RU"/>
        </w:rPr>
        <w:t>общешкольного</w:t>
      </w:r>
      <w:proofErr w:type="gramEnd"/>
      <w:r w:rsidRPr="00BF073D">
        <w:rPr>
          <w:rFonts w:eastAsia="Times New Roman"/>
          <w:kern w:val="0"/>
          <w:lang w:eastAsia="ru-RU"/>
        </w:rPr>
        <w:t xml:space="preserve"> родительского</w:t>
      </w:r>
    </w:p>
    <w:p w:rsidR="00BF073D" w:rsidRPr="00BF073D" w:rsidRDefault="00BF073D" w:rsidP="00BF073D">
      <w:pPr>
        <w:suppressAutoHyphens w:val="0"/>
        <w:autoSpaceDE w:val="0"/>
        <w:autoSpaceDN w:val="0"/>
        <w:adjustRightInd w:val="0"/>
        <w:ind w:left="540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комитета</w:t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  <w:t xml:space="preserve">приказом директора </w:t>
      </w:r>
      <w:r w:rsidRPr="00BF073D">
        <w:rPr>
          <w:rFonts w:eastAsia="Times New Roman"/>
          <w:kern w:val="0"/>
          <w:lang w:eastAsia="ru-RU"/>
        </w:rPr>
        <w:br/>
        <w:t>от 04 октября 2013 г.</w:t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  <w:t xml:space="preserve"> № </w:t>
      </w:r>
      <w:r w:rsidR="00307698">
        <w:rPr>
          <w:rFonts w:eastAsia="Times New Roman"/>
          <w:kern w:val="0"/>
          <w:lang w:eastAsia="ru-RU"/>
        </w:rPr>
        <w:t>224</w:t>
      </w:r>
      <w:bookmarkStart w:id="0" w:name="_GoBack"/>
      <w:bookmarkEnd w:id="0"/>
      <w:r w:rsidRPr="00BF073D">
        <w:rPr>
          <w:rFonts w:eastAsia="Times New Roman"/>
          <w:kern w:val="0"/>
          <w:lang w:eastAsia="ru-RU"/>
        </w:rPr>
        <w:br/>
        <w:t>(протокол № 2)</w:t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ab/>
        <w:t>от  04 октября 2013 г.</w:t>
      </w:r>
    </w:p>
    <w:p w:rsidR="00BF073D" w:rsidRPr="00BF073D" w:rsidRDefault="00BF073D" w:rsidP="00BF073D">
      <w:pPr>
        <w:widowControl/>
        <w:suppressAutoHyphens w:val="0"/>
        <w:ind w:left="708"/>
        <w:rPr>
          <w:rFonts w:eastAsia="Times New Roman"/>
          <w:kern w:val="0"/>
          <w:lang w:eastAsia="ru-RU"/>
        </w:rPr>
      </w:pPr>
    </w:p>
    <w:p w:rsidR="00BF073D" w:rsidRPr="00BF073D" w:rsidRDefault="00BF073D" w:rsidP="00BF073D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F073D" w:rsidRPr="00BF073D" w:rsidRDefault="00BF073D" w:rsidP="00BF073D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F073D">
        <w:rPr>
          <w:rFonts w:eastAsia="Times New Roman"/>
          <w:b/>
          <w:kern w:val="0"/>
          <w:sz w:val="28"/>
          <w:szCs w:val="28"/>
          <w:lang w:eastAsia="ru-RU"/>
        </w:rPr>
        <w:t>ПОРЯДОК</w:t>
      </w:r>
    </w:p>
    <w:p w:rsidR="00BF073D" w:rsidRPr="00BF073D" w:rsidRDefault="00BF073D" w:rsidP="00BF073D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F073D">
        <w:rPr>
          <w:rFonts w:eastAsia="Times New Roman"/>
          <w:b/>
          <w:kern w:val="0"/>
          <w:sz w:val="28"/>
          <w:szCs w:val="28"/>
          <w:lang w:eastAsia="ru-RU"/>
        </w:rPr>
        <w:t>приёма общеобразовательным учреждением пожертвований от родителей обучающихся и иных благотворителей</w:t>
      </w:r>
    </w:p>
    <w:p w:rsidR="00BF073D" w:rsidRPr="00BF073D" w:rsidRDefault="00BF073D" w:rsidP="00BF073D">
      <w:pPr>
        <w:widowControl/>
        <w:suppressAutoHyphens w:val="0"/>
        <w:rPr>
          <w:rFonts w:eastAsia="Times New Roman"/>
          <w:noProof/>
          <w:kern w:val="0"/>
          <w:sz w:val="28"/>
          <w:szCs w:val="28"/>
          <w:lang w:eastAsia="ru-RU"/>
        </w:rPr>
      </w:pPr>
    </w:p>
    <w:p w:rsidR="00BF073D" w:rsidRPr="00BF073D" w:rsidRDefault="00BF073D" w:rsidP="00BF073D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BF073D">
        <w:rPr>
          <w:rFonts w:eastAsia="Times New Roman"/>
          <w:b/>
          <w:kern w:val="0"/>
          <w:lang w:eastAsia="ru-RU"/>
        </w:rPr>
        <w:t>1. Общие положения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16"/>
          <w:lang w:eastAsia="ru-RU"/>
        </w:rPr>
      </w:pPr>
      <w:r w:rsidRPr="00BF073D">
        <w:rPr>
          <w:rFonts w:eastAsia="Times New Roman"/>
          <w:kern w:val="16"/>
          <w:lang w:eastAsia="ru-RU"/>
        </w:rPr>
        <w:t>Согласно статье 1 Федерального закона «О благотворительной деятельности и благотворительных организациях»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16"/>
          <w:lang w:eastAsia="ru-RU"/>
        </w:rPr>
      </w:pPr>
      <w:r w:rsidRPr="00BF073D">
        <w:rPr>
          <w:rFonts w:eastAsia="Times New Roman"/>
          <w:kern w:val="16"/>
          <w:lang w:eastAsia="ru-RU"/>
        </w:rPr>
        <w:t xml:space="preserve">Участниками   благотворительной   деятельности   могут   быть   граждане   и юридические лица, осуществляющие благотворительную деятельность, в том числе путем    поддержки    существующей    или    создания     новой    благотворительной организации,   а  также   граждане   и   юридические   лица,   в   интересах   которых осуществляется благотворительная деятельность. 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16"/>
          <w:lang w:eastAsia="ru-RU"/>
        </w:rPr>
      </w:pPr>
    </w:p>
    <w:p w:rsidR="00BF073D" w:rsidRPr="00BF073D" w:rsidRDefault="00BF073D" w:rsidP="00BF073D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BF073D">
        <w:rPr>
          <w:rFonts w:eastAsia="Times New Roman"/>
          <w:b/>
          <w:kern w:val="0"/>
          <w:lang w:eastAsia="ru-RU"/>
        </w:rPr>
        <w:t>2. Порядок осуществления благотворительной деятельности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kern w:val="16"/>
          <w:lang w:eastAsia="ru-RU"/>
        </w:rPr>
      </w:pP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Благотворительная деятельность в форме передачи имущества, в том числе денежных средств, может осуществляться на основании двух видов гражданско-правовых договоров: дарения (ст. 572 ГК РФ) и пожертвования (ст. 582 ГК РФ).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Благотворители вправе определять порядок и цели использования своих пожертвований. В случае установления нецелевого использования пожертвования жертвователь имеет право истребовать пожертвование обратно (пункт 5 статьи 582 ГК РФ).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 xml:space="preserve">Во избежание налоговых последствий благотворитель и </w:t>
      </w:r>
      <w:proofErr w:type="spellStart"/>
      <w:r w:rsidRPr="00BF073D">
        <w:rPr>
          <w:rFonts w:eastAsia="Times New Roman"/>
          <w:kern w:val="0"/>
          <w:lang w:eastAsia="ru-RU"/>
        </w:rPr>
        <w:t>благополучатель</w:t>
      </w:r>
      <w:proofErr w:type="spellEnd"/>
      <w:r w:rsidRPr="00BF073D">
        <w:rPr>
          <w:rFonts w:eastAsia="Times New Roman"/>
          <w:kern w:val="0"/>
          <w:lang w:eastAsia="ru-RU"/>
        </w:rPr>
        <w:t xml:space="preserve"> должны заключить договор пожертвования, который составляется в простой письменной форме и не требует нотариального заверения (Приложение).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Договор Пожертвования недвижимого имущества подлежит государственной регистрации (пункт 5 статьи 582 ГК РФ).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 xml:space="preserve">Указание назначения благотворительной помощи имеет </w:t>
      </w:r>
      <w:proofErr w:type="gramStart"/>
      <w:r w:rsidRPr="00BF073D">
        <w:rPr>
          <w:rFonts w:eastAsia="Times New Roman"/>
          <w:kern w:val="0"/>
          <w:lang w:eastAsia="ru-RU"/>
        </w:rPr>
        <w:t>важное значение</w:t>
      </w:r>
      <w:proofErr w:type="gramEnd"/>
      <w:r w:rsidRPr="00BF073D">
        <w:rPr>
          <w:rFonts w:eastAsia="Times New Roman"/>
          <w:kern w:val="0"/>
          <w:lang w:eastAsia="ru-RU"/>
        </w:rPr>
        <w:t xml:space="preserve"> для налогообложения полученного имущества. Основные проблемы при этом могут возникнуть по поводу налогообложения прибыли. Нецелевое использование имущества, полученного в виде безвозмездного благотворительного пожертвования, может быть причиной его классификации налоговыми органами как внереализационных доходов (пункт 14 статьи 250 НК РФ) с соответствующими налоговыми и штрафными последствиями.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Все пожертвования, полученные в виде денежных средств, должны зачисляться на лицевые счета образовательного учреждения (или на счет централизованной бухгалтерии при отсутств</w:t>
      </w:r>
      <w:proofErr w:type="gramStart"/>
      <w:r w:rsidRPr="00BF073D">
        <w:rPr>
          <w:rFonts w:eastAsia="Times New Roman"/>
          <w:kern w:val="0"/>
          <w:lang w:eastAsia="ru-RU"/>
        </w:rPr>
        <w:t>ии у о</w:t>
      </w:r>
      <w:proofErr w:type="gramEnd"/>
      <w:r w:rsidRPr="00BF073D">
        <w:rPr>
          <w:rFonts w:eastAsia="Times New Roman"/>
          <w:kern w:val="0"/>
          <w:lang w:eastAsia="ru-RU"/>
        </w:rPr>
        <w:t xml:space="preserve">бразовательного учреждения собственного лицевого счета). 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Прием пожертвований от благотворителей включает следующие этапы:</w:t>
      </w:r>
    </w:p>
    <w:p w:rsidR="00BF073D" w:rsidRPr="00BF073D" w:rsidRDefault="00BF073D" w:rsidP="00BF073D">
      <w:pPr>
        <w:widowControl/>
        <w:numPr>
          <w:ilvl w:val="0"/>
          <w:numId w:val="1"/>
        </w:numPr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Заключение договора пожертвования (см. приложение).</w:t>
      </w:r>
    </w:p>
    <w:p w:rsidR="00BF073D" w:rsidRPr="00BF073D" w:rsidRDefault="00BF073D" w:rsidP="00BF073D">
      <w:pPr>
        <w:widowControl/>
        <w:numPr>
          <w:ilvl w:val="0"/>
          <w:numId w:val="1"/>
        </w:numPr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lastRenderedPageBreak/>
        <w:t xml:space="preserve">Перечисление благотворителями денежных средств на лицевой счет образовательного учреждения (или централизованной бухгалтерии, обслуживающей данное учреждение) в банке с указанием на их целевое использование. </w:t>
      </w:r>
    </w:p>
    <w:p w:rsidR="00BF073D" w:rsidRPr="00BF073D" w:rsidRDefault="00BF073D" w:rsidP="00BF073D">
      <w:pPr>
        <w:widowControl/>
        <w:numPr>
          <w:ilvl w:val="0"/>
          <w:numId w:val="1"/>
        </w:numPr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Постановка на бухгалтерский учет имущества, полученного от благотворителей в виде материальных ценностей. Учет имущества (в том числе денежных средств), полученного в качестве пожертвований, должен вестись отдельно.</w:t>
      </w:r>
    </w:p>
    <w:p w:rsidR="00BF073D" w:rsidRPr="00BF073D" w:rsidRDefault="00BF073D" w:rsidP="00BF073D">
      <w:pPr>
        <w:widowControl/>
        <w:numPr>
          <w:ilvl w:val="0"/>
          <w:numId w:val="1"/>
        </w:numPr>
        <w:shd w:val="clear" w:color="auto" w:fill="FFFFFF"/>
        <w:tabs>
          <w:tab w:val="left" w:pos="756"/>
          <w:tab w:val="left" w:pos="7675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11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Целевое использование (расходование) имущества, полученного в качестве пожертвований (должно быть подтверждено документами, предусмотренными требованиями Инструкции по бюджетному учету, утвержденной приказом Министерства финансов Российской Федерации от 10.02.2006 №25н).</w:t>
      </w:r>
      <w:r w:rsidRPr="00BF073D">
        <w:rPr>
          <w:rFonts w:ascii="Arial" w:eastAsia="Times New Roman" w:cs="Arial"/>
          <w:kern w:val="0"/>
          <w:lang w:eastAsia="ru-RU"/>
        </w:rPr>
        <w:tab/>
      </w:r>
      <w:r w:rsidRPr="00BF073D">
        <w:rPr>
          <w:rFonts w:eastAsia="Times New Roman"/>
          <w:kern w:val="0"/>
          <w:lang w:eastAsia="ru-RU"/>
        </w:rPr>
        <w:t xml:space="preserve"> 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spacing w:val="-1"/>
          <w:kern w:val="0"/>
          <w:lang w:eastAsia="ru-RU"/>
        </w:rPr>
        <w:t xml:space="preserve">Расходование благотворительных пожертвований в форме денежных средств </w:t>
      </w:r>
      <w:r w:rsidRPr="00BF073D">
        <w:rPr>
          <w:rFonts w:eastAsia="Times New Roman"/>
          <w:kern w:val="0"/>
          <w:lang w:eastAsia="ru-RU"/>
        </w:rPr>
        <w:t>допускается только в соответствии с их целевым назначением, определенным в договоре пожертвования.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 xml:space="preserve">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не будет являться благотворительной. </w:t>
      </w:r>
    </w:p>
    <w:p w:rsidR="00BF073D" w:rsidRPr="00BF073D" w:rsidRDefault="00BF073D" w:rsidP="00BF073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</w:p>
    <w:p w:rsidR="00BF073D" w:rsidRPr="00BF073D" w:rsidRDefault="00BF073D" w:rsidP="00BF073D">
      <w:pPr>
        <w:widowControl/>
        <w:suppressAutoHyphens w:val="0"/>
        <w:ind w:firstLine="709"/>
        <w:jc w:val="center"/>
        <w:rPr>
          <w:rFonts w:eastAsia="Times New Roman"/>
          <w:b/>
          <w:kern w:val="0"/>
          <w:lang w:eastAsia="ru-RU"/>
        </w:rPr>
      </w:pPr>
      <w:r w:rsidRPr="00BF073D">
        <w:rPr>
          <w:rFonts w:eastAsia="Times New Roman"/>
          <w:b/>
          <w:kern w:val="0"/>
          <w:lang w:eastAsia="ru-RU"/>
        </w:rPr>
        <w:t>3. Порядок расходования денежных средств (пожертвований).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 xml:space="preserve">1. Приказом руководителя учреждения назначается </w:t>
      </w:r>
      <w:proofErr w:type="gramStart"/>
      <w:r w:rsidRPr="00BF073D">
        <w:rPr>
          <w:rFonts w:eastAsia="Times New Roman"/>
          <w:kern w:val="0"/>
          <w:lang w:eastAsia="ru-RU"/>
        </w:rPr>
        <w:t>ответственный</w:t>
      </w:r>
      <w:proofErr w:type="gramEnd"/>
      <w:r w:rsidRPr="00BF073D">
        <w:rPr>
          <w:rFonts w:eastAsia="Times New Roman"/>
          <w:kern w:val="0"/>
          <w:lang w:eastAsia="ru-RU"/>
        </w:rPr>
        <w:t xml:space="preserve"> за расходование пожертвований.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 xml:space="preserve">2. Создаётся группа </w:t>
      </w:r>
      <w:proofErr w:type="gramStart"/>
      <w:r w:rsidRPr="00BF073D">
        <w:rPr>
          <w:rFonts w:eastAsia="Times New Roman"/>
          <w:kern w:val="0"/>
          <w:lang w:eastAsia="ru-RU"/>
        </w:rPr>
        <w:t>контроля за</w:t>
      </w:r>
      <w:proofErr w:type="gramEnd"/>
      <w:r w:rsidRPr="00BF073D">
        <w:rPr>
          <w:rFonts w:eastAsia="Times New Roman"/>
          <w:kern w:val="0"/>
          <w:lang w:eastAsia="ru-RU"/>
        </w:rPr>
        <w:t xml:space="preserve"> расходованием пожертвований (не менее 3 человек из состава общешкольного родительского комитета).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3.Оформляется документация: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-составляется сметное обоснование предлагаемых к сбору пожертвований;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-составляется смета расходов с последующей корректировкой.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>4. Производится расходование пожертвований согласно сметам расходов.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 xml:space="preserve">5. </w:t>
      </w:r>
      <w:proofErr w:type="gramStart"/>
      <w:r w:rsidRPr="00BF073D">
        <w:rPr>
          <w:rFonts w:eastAsia="Times New Roman"/>
          <w:kern w:val="0"/>
          <w:lang w:eastAsia="ru-RU"/>
        </w:rPr>
        <w:t>Ответственный</w:t>
      </w:r>
      <w:proofErr w:type="gramEnd"/>
      <w:r w:rsidRPr="00BF073D">
        <w:rPr>
          <w:rFonts w:eastAsia="Times New Roman"/>
          <w:kern w:val="0"/>
          <w:lang w:eastAsia="ru-RU"/>
        </w:rPr>
        <w:t xml:space="preserve"> за расходование пожертвований отчитывается перед группой контроля; предоставляется необходимая документация по приобретению материальных ценностей.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 xml:space="preserve">6. </w:t>
      </w:r>
      <w:proofErr w:type="gramStart"/>
      <w:r w:rsidRPr="00BF073D">
        <w:rPr>
          <w:rFonts w:eastAsia="Times New Roman"/>
          <w:kern w:val="0"/>
          <w:lang w:eastAsia="ru-RU"/>
        </w:rPr>
        <w:t>Все материальные ценности, приобретённые за счет добровольных пожертвований ставятся</w:t>
      </w:r>
      <w:proofErr w:type="gramEnd"/>
      <w:r w:rsidRPr="00BF073D">
        <w:rPr>
          <w:rFonts w:eastAsia="Times New Roman"/>
          <w:kern w:val="0"/>
          <w:lang w:eastAsia="ru-RU"/>
        </w:rPr>
        <w:t xml:space="preserve"> на учёт в бухгалтерию.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BF073D">
        <w:rPr>
          <w:rFonts w:eastAsia="Times New Roman"/>
          <w:kern w:val="0"/>
          <w:lang w:eastAsia="ru-RU"/>
        </w:rPr>
        <w:t xml:space="preserve">7. Представитель группы контроля </w:t>
      </w:r>
      <w:proofErr w:type="gramStart"/>
      <w:r w:rsidRPr="00BF073D">
        <w:rPr>
          <w:rFonts w:eastAsia="Times New Roman"/>
          <w:kern w:val="0"/>
          <w:lang w:eastAsia="ru-RU"/>
        </w:rPr>
        <w:t>отчитывается о</w:t>
      </w:r>
      <w:proofErr w:type="gramEnd"/>
      <w:r w:rsidRPr="00BF073D">
        <w:rPr>
          <w:rFonts w:eastAsia="Times New Roman"/>
          <w:kern w:val="0"/>
          <w:lang w:eastAsia="ru-RU"/>
        </w:rPr>
        <w:t xml:space="preserve"> проделанной работе перед родительской общественностью на общешкольном родительском собрании.</w:t>
      </w:r>
    </w:p>
    <w:p w:rsidR="00BF073D" w:rsidRPr="00BF073D" w:rsidRDefault="00BF073D" w:rsidP="00BF073D">
      <w:pPr>
        <w:widowControl/>
        <w:tabs>
          <w:tab w:val="left" w:pos="180"/>
          <w:tab w:val="left" w:pos="658"/>
        </w:tabs>
        <w:suppressAutoHyphens w:val="0"/>
        <w:rPr>
          <w:rFonts w:eastAsia="Times New Roman"/>
          <w:kern w:val="0"/>
          <w:sz w:val="22"/>
          <w:szCs w:val="22"/>
          <w:lang w:eastAsia="ru-RU"/>
        </w:rPr>
      </w:pPr>
    </w:p>
    <w:p w:rsidR="00BF073D" w:rsidRPr="00BF073D" w:rsidRDefault="00F30D42" w:rsidP="00BF073D">
      <w:pPr>
        <w:widowControl/>
        <w:tabs>
          <w:tab w:val="left" w:pos="180"/>
          <w:tab w:val="left" w:pos="658"/>
        </w:tabs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</w:r>
      <w:r>
        <w:rPr>
          <w:rFonts w:eastAsia="Times New Roman"/>
          <w:kern w:val="0"/>
          <w:sz w:val="22"/>
          <w:szCs w:val="22"/>
          <w:lang w:eastAsia="ru-RU"/>
        </w:rPr>
        <w:tab/>
        <w:t>Приложение</w:t>
      </w:r>
    </w:p>
    <w:p w:rsidR="00BF073D" w:rsidRPr="00BF073D" w:rsidRDefault="00BF073D" w:rsidP="00BF073D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</w:p>
    <w:p w:rsidR="00B95BD9" w:rsidRDefault="00B95BD9" w:rsidP="00F30D42">
      <w:pPr>
        <w:jc w:val="center"/>
      </w:pPr>
      <w:r>
        <w:t>Примерный договор пожертвования</w:t>
      </w:r>
    </w:p>
    <w:p w:rsidR="00B95BD9" w:rsidRDefault="00B95BD9" w:rsidP="00B95BD9"/>
    <w:p w:rsidR="00B95BD9" w:rsidRDefault="00B95BD9" w:rsidP="00F30D42">
      <w:pPr>
        <w:jc w:val="center"/>
      </w:pPr>
      <w:r>
        <w:t>(дарения в  общеполезных  целях)</w:t>
      </w:r>
    </w:p>
    <w:p w:rsidR="00B95BD9" w:rsidRDefault="00B95BD9" w:rsidP="00B95BD9"/>
    <w:p w:rsidR="00B95BD9" w:rsidRDefault="00B95BD9" w:rsidP="00B95BD9">
      <w:r>
        <w:t>г. ________________                                                          «_____» ________20_ г. № ___</w:t>
      </w:r>
    </w:p>
    <w:p w:rsidR="00B95BD9" w:rsidRDefault="00B95BD9" w:rsidP="00B95BD9"/>
    <w:p w:rsidR="00B95BD9" w:rsidRDefault="00B95BD9" w:rsidP="00B95BD9">
      <w:r>
        <w:t xml:space="preserve">Мы, нижеподписавшиеся, __________________________________________ </w:t>
      </w:r>
    </w:p>
    <w:p w:rsidR="00B95BD9" w:rsidRDefault="00B95BD9" w:rsidP="00B95BD9"/>
    <w:p w:rsidR="00B95BD9" w:rsidRDefault="00B95BD9" w:rsidP="00B95BD9">
      <w:r>
        <w:t xml:space="preserve"> (полное наименование организации и уполномоченного лица или фамилия,  имя, отчество и  место жительства физического лица</w:t>
      </w:r>
      <w:proofErr w:type="gramStart"/>
      <w:r>
        <w:t xml:space="preserve"> )</w:t>
      </w:r>
      <w:proofErr w:type="gramEnd"/>
      <w:r>
        <w:t xml:space="preserve"> </w:t>
      </w:r>
    </w:p>
    <w:p w:rsidR="00B95BD9" w:rsidRDefault="00B95BD9" w:rsidP="00B95BD9"/>
    <w:p w:rsidR="00B95BD9" w:rsidRDefault="00B95BD9" w:rsidP="00B95BD9">
      <w:r>
        <w:t>именуемый (</w:t>
      </w:r>
      <w:proofErr w:type="spellStart"/>
      <w:r>
        <w:t>ая</w:t>
      </w:r>
      <w:proofErr w:type="spellEnd"/>
      <w:r>
        <w:t>) в дальнейшем Жертвователь, с одной стороны, и _______</w:t>
      </w:r>
      <w:proofErr w:type="gramStart"/>
      <w:r>
        <w:t xml:space="preserve"> ,</w:t>
      </w:r>
      <w:proofErr w:type="gramEnd"/>
    </w:p>
    <w:p w:rsidR="00B95BD9" w:rsidRDefault="00B95BD9" w:rsidP="00B95BD9"/>
    <w:p w:rsidR="00B95BD9" w:rsidRDefault="00B95BD9" w:rsidP="00B95BD9">
      <w:r>
        <w:t>(полное  наименование   общеобразовательного   учреждения в соответствии с его уставом)</w:t>
      </w:r>
    </w:p>
    <w:p w:rsidR="00B95BD9" w:rsidRDefault="00B95BD9" w:rsidP="00B95BD9"/>
    <w:p w:rsidR="00B95BD9" w:rsidRDefault="00B95BD9" w:rsidP="00B95BD9">
      <w:r>
        <w:lastRenderedPageBreak/>
        <w:t>именуемое в дальнейшем Школа, в лице директора ___________________</w:t>
      </w:r>
      <w:proofErr w:type="gramStart"/>
      <w:r>
        <w:t xml:space="preserve"> ,</w:t>
      </w:r>
      <w:proofErr w:type="gramEnd"/>
    </w:p>
    <w:p w:rsidR="00B95BD9" w:rsidRDefault="00B95BD9" w:rsidP="00B95BD9"/>
    <w:p w:rsidR="00B95BD9" w:rsidRDefault="00B95BD9" w:rsidP="00B95BD9">
      <w:r>
        <w:t xml:space="preserve">                                                              (фамилия,   имя,  отчество)</w:t>
      </w:r>
    </w:p>
    <w:p w:rsidR="00B95BD9" w:rsidRDefault="00B95BD9" w:rsidP="00B95BD9"/>
    <w:p w:rsidR="00B95BD9" w:rsidRDefault="00B95BD9" w:rsidP="00B95BD9">
      <w:r>
        <w:t>действующего на основании Устава, с другой стороны, заключили настоящий  договор о нижеследующем:</w:t>
      </w:r>
    </w:p>
    <w:p w:rsidR="00B95BD9" w:rsidRDefault="00B95BD9" w:rsidP="00B95BD9"/>
    <w:p w:rsidR="00B95BD9" w:rsidRDefault="00B95BD9" w:rsidP="00B95BD9">
      <w:r>
        <w:t>Для пожертвования в форме непосредственной передачи имущества:</w:t>
      </w:r>
    </w:p>
    <w:p w:rsidR="00B95BD9" w:rsidRDefault="00B95BD9" w:rsidP="00B95BD9"/>
    <w:p w:rsidR="00B95BD9" w:rsidRDefault="00B95BD9" w:rsidP="00B95BD9">
      <w:r>
        <w:t xml:space="preserve">1. Жертвователь передает Школе в качестве пожертвования _____________ </w:t>
      </w:r>
    </w:p>
    <w:p w:rsidR="00B95BD9" w:rsidRDefault="00B95BD9" w:rsidP="00B95BD9"/>
    <w:p w:rsidR="00B95BD9" w:rsidRDefault="00B95BD9" w:rsidP="00B95BD9">
      <w:proofErr w:type="gramStart"/>
      <w:r>
        <w:t>(указать что именно: денежные средства</w:t>
      </w:r>
      <w:proofErr w:type="gramEnd"/>
    </w:p>
    <w:p w:rsidR="00B95BD9" w:rsidRDefault="00B95BD9" w:rsidP="00B95BD9"/>
    <w:p w:rsidR="00B95BD9" w:rsidRDefault="00B95BD9" w:rsidP="00B95BD9">
      <w:r>
        <w:t>_________________________________________________________________ .</w:t>
      </w:r>
    </w:p>
    <w:p w:rsidR="00B95BD9" w:rsidRDefault="00B95BD9" w:rsidP="00B95BD9"/>
    <w:p w:rsidR="00B95BD9" w:rsidRDefault="00B95BD9" w:rsidP="00B95BD9">
      <w:r>
        <w:t xml:space="preserve"> в сумме, имущество, права и т.п.; при необходимости указываются также индивидуальные признаки вещей)</w:t>
      </w:r>
    </w:p>
    <w:p w:rsidR="00B95BD9" w:rsidRDefault="00B95BD9" w:rsidP="00B95BD9"/>
    <w:p w:rsidR="00B95BD9" w:rsidRDefault="00B95BD9" w:rsidP="00B95BD9">
      <w:r>
        <w:t>Для обещания пожертвования:</w:t>
      </w:r>
    </w:p>
    <w:p w:rsidR="00B95BD9" w:rsidRDefault="00B95BD9" w:rsidP="00B95BD9"/>
    <w:p w:rsidR="00B95BD9" w:rsidRDefault="00B95BD9" w:rsidP="00B95BD9">
      <w:r>
        <w:t xml:space="preserve">1. Жертвователь обязуется передать Школе ___________________________ </w:t>
      </w:r>
    </w:p>
    <w:p w:rsidR="00B95BD9" w:rsidRDefault="00B95BD9" w:rsidP="00B95BD9"/>
    <w:p w:rsidR="00B95BD9" w:rsidRDefault="00B95BD9" w:rsidP="00B95BD9">
      <w:r>
        <w:t xml:space="preserve">         (указать срок, дату либо событие, при наступлении которого будет произведено пожертвование)</w:t>
      </w:r>
    </w:p>
    <w:p w:rsidR="00B95BD9" w:rsidRDefault="00B95BD9" w:rsidP="00B95BD9"/>
    <w:p w:rsidR="00B95BD9" w:rsidRDefault="00B95BD9" w:rsidP="00B95BD9">
      <w:r>
        <w:t xml:space="preserve">в качестве пожертвования __________________________________________ </w:t>
      </w:r>
    </w:p>
    <w:p w:rsidR="00B95BD9" w:rsidRDefault="00B95BD9" w:rsidP="00B95BD9"/>
    <w:p w:rsidR="00B95BD9" w:rsidRDefault="00B95BD9" w:rsidP="00B95BD9">
      <w:r>
        <w:t xml:space="preserve">                                                         (указать что именно: денежные средства в сумме, имущество, права и т.п.; </w:t>
      </w:r>
    </w:p>
    <w:p w:rsidR="00B95BD9" w:rsidRDefault="00B95BD9" w:rsidP="00B95BD9"/>
    <w:p w:rsidR="00B95BD9" w:rsidRDefault="00B95BD9" w:rsidP="00B95BD9">
      <w:r>
        <w:t xml:space="preserve">                                                           при необходимости указываются также индивидуальные признаки вещей)</w:t>
      </w:r>
    </w:p>
    <w:p w:rsidR="00B95BD9" w:rsidRDefault="00B95BD9" w:rsidP="00B95BD9"/>
    <w:p w:rsidR="00B95BD9" w:rsidRDefault="00B95BD9" w:rsidP="00B95BD9">
      <w:r>
        <w:t xml:space="preserve">2. Пожертвование должно быть использовано </w:t>
      </w:r>
      <w:proofErr w:type="gramStart"/>
      <w:r>
        <w:t>на</w:t>
      </w:r>
      <w:proofErr w:type="gramEnd"/>
      <w:r>
        <w:t xml:space="preserve">  ______________________ </w:t>
      </w:r>
    </w:p>
    <w:p w:rsidR="00B95BD9" w:rsidRDefault="00B95BD9" w:rsidP="00B95BD9"/>
    <w:p w:rsidR="00B95BD9" w:rsidRDefault="00B95BD9" w:rsidP="00B95BD9">
      <w:r>
        <w:t>(указать цели использования денежных средств или иного имущества)</w:t>
      </w:r>
    </w:p>
    <w:p w:rsidR="00B95BD9" w:rsidRDefault="00B95BD9" w:rsidP="00B95BD9"/>
    <w:p w:rsidR="00B95BD9" w:rsidRDefault="00B95BD9" w:rsidP="00B95BD9">
      <w:r>
        <w:t>3. Школа принимает пожертвование и обязуется:</w:t>
      </w:r>
    </w:p>
    <w:p w:rsidR="00B95BD9" w:rsidRDefault="00B95BD9" w:rsidP="00B95BD9"/>
    <w:p w:rsidR="00B95BD9" w:rsidRDefault="00B95BD9" w:rsidP="00B95BD9">
      <w:r>
        <w:t>а) использовать его по целевому назначению;</w:t>
      </w:r>
    </w:p>
    <w:p w:rsidR="00B95BD9" w:rsidRDefault="00B95BD9" w:rsidP="00B95BD9"/>
    <w:p w:rsidR="00B95BD9" w:rsidRDefault="00B95BD9" w:rsidP="00B95BD9">
      <w:r>
        <w:t>б) вести обособленный учет всех операций по использованию пожертвованного имущества;</w:t>
      </w:r>
    </w:p>
    <w:p w:rsidR="00B95BD9" w:rsidRDefault="00B95BD9" w:rsidP="00B95BD9"/>
    <w:p w:rsidR="00B95BD9" w:rsidRDefault="00B95BD9" w:rsidP="00B95BD9">
      <w:r>
        <w:t>в) незамедлительно известить Жертвователя (его правопреемника), если использование пожертвованного имущества в соответствии с указанным Жертвователем назначением станет невозможным вследствие изменившихся обстоятельств.</w:t>
      </w:r>
    </w:p>
    <w:p w:rsidR="00B95BD9" w:rsidRDefault="00B95BD9" w:rsidP="00B95BD9"/>
    <w:p w:rsidR="00B95BD9" w:rsidRDefault="00B95BD9" w:rsidP="00B95BD9">
      <w:r>
        <w:t>4. Если законодательством предусмотрено нотариальное оформление сделки и (или) государственная регистрация сделки  с имуществом, составляющим объект пожертвования, то соответствующие расходы несет</w:t>
      </w:r>
      <w:proofErr w:type="gramStart"/>
      <w:r>
        <w:t xml:space="preserve">   .</w:t>
      </w:r>
      <w:proofErr w:type="gramEnd"/>
    </w:p>
    <w:p w:rsidR="00B95BD9" w:rsidRDefault="00B95BD9" w:rsidP="00B95BD9"/>
    <w:p w:rsidR="00B95BD9" w:rsidRDefault="00B95BD9" w:rsidP="00B95BD9">
      <w:r>
        <w:lastRenderedPageBreak/>
        <w:t xml:space="preserve">                                                                    (указать сторону договора,  несущую расходы) </w:t>
      </w:r>
    </w:p>
    <w:p w:rsidR="00B95BD9" w:rsidRDefault="00B95BD9" w:rsidP="00B95BD9"/>
    <w:p w:rsidR="00B95BD9" w:rsidRDefault="00B95BD9" w:rsidP="00B95BD9">
      <w:r>
        <w:t>5. Жертвователь (его правопреемник) вправе:</w:t>
      </w:r>
    </w:p>
    <w:p w:rsidR="00B95BD9" w:rsidRDefault="00B95BD9" w:rsidP="00B95BD9"/>
    <w:p w:rsidR="00B95BD9" w:rsidRDefault="00B95BD9" w:rsidP="00B95BD9">
      <w:r>
        <w:t>а) контролировать использование пожертвования по целевому назначению;</w:t>
      </w:r>
    </w:p>
    <w:p w:rsidR="00B95BD9" w:rsidRDefault="00B95BD9" w:rsidP="00B95BD9"/>
    <w:p w:rsidR="00B95BD9" w:rsidRDefault="00B95BD9" w:rsidP="00B95BD9">
      <w:r>
        <w:t>б) требовать отмены пожертвования в случае использования пожертвованного имущества не в соответствии с указанным Жертвователем назначением или изменения Школой этого назначения в силу изменившихся обстоятельствах без согласия Жертвователя (его правопреемника).</w:t>
      </w:r>
    </w:p>
    <w:p w:rsidR="00B95BD9" w:rsidRDefault="00B95BD9" w:rsidP="00B95BD9"/>
    <w:p w:rsidR="00B95BD9" w:rsidRDefault="00B95BD9" w:rsidP="00B95BD9">
      <w:r>
        <w:t>6. Настоящий договор заключен в соответствии со статьей 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B95BD9" w:rsidRDefault="00B95BD9" w:rsidP="00B95BD9"/>
    <w:p w:rsidR="00B95BD9" w:rsidRDefault="00B95BD9" w:rsidP="00B95BD9">
      <w:r>
        <w:t>Реквизиты: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Реквизиты: </w:t>
      </w:r>
    </w:p>
    <w:p w:rsidR="00B95BD9" w:rsidRDefault="00B95BD9" w:rsidP="00B95BD9"/>
    <w:p w:rsidR="00B95BD9" w:rsidRDefault="00B95BD9" w:rsidP="00B95BD9">
      <w:r>
        <w:t xml:space="preserve">_____________________________________________________________        </w:t>
      </w:r>
    </w:p>
    <w:p w:rsidR="00B95BD9" w:rsidRDefault="00B95BD9" w:rsidP="00B95BD9"/>
    <w:p w:rsidR="00B95BD9" w:rsidRDefault="00B95BD9" w:rsidP="00B95BD9">
      <w:r>
        <w:t xml:space="preserve">_____________________________________________________________ </w:t>
      </w:r>
    </w:p>
    <w:p w:rsidR="00B95BD9" w:rsidRDefault="00B95BD9" w:rsidP="00B95BD9"/>
    <w:p w:rsidR="00B95BD9" w:rsidRDefault="00B95BD9" w:rsidP="00B95BD9">
      <w:r>
        <w:t xml:space="preserve">  ____________________________________________________________ </w:t>
      </w:r>
    </w:p>
    <w:p w:rsidR="00B95BD9" w:rsidRDefault="00B95BD9" w:rsidP="00B95BD9">
      <w:r>
        <w:t>Подписали:</w:t>
      </w:r>
    </w:p>
    <w:p w:rsidR="00B95BD9" w:rsidRDefault="00B95BD9" w:rsidP="00B95BD9">
      <w:r>
        <w:t xml:space="preserve">Жертвователь  </w:t>
      </w:r>
      <w:r>
        <w:tab/>
      </w:r>
      <w:r>
        <w:tab/>
      </w:r>
      <w:r>
        <w:tab/>
      </w:r>
      <w:r>
        <w:tab/>
      </w:r>
      <w:r>
        <w:tab/>
        <w:t>Директор</w:t>
      </w:r>
    </w:p>
    <w:p w:rsidR="00B95BD9" w:rsidRDefault="00B95BD9" w:rsidP="00B95BD9">
      <w:r>
        <w:t xml:space="preserve">                                                                                                 М.П.</w:t>
      </w:r>
    </w:p>
    <w:p w:rsidR="00B95BD9" w:rsidRDefault="00B95BD9" w:rsidP="00B95BD9"/>
    <w:p w:rsidR="00CC079C" w:rsidRDefault="00CC079C" w:rsidP="00CC079C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С</w:t>
      </w:r>
      <w:r w:rsidRPr="00AA6C2E">
        <w:rPr>
          <w:rFonts w:eastAsia="Times New Roman"/>
          <w:kern w:val="0"/>
          <w:sz w:val="28"/>
          <w:szCs w:val="28"/>
          <w:lang w:eastAsia="ru-RU"/>
        </w:rPr>
        <w:t>ведения</w:t>
      </w:r>
    </w:p>
    <w:p w:rsidR="00CC079C" w:rsidRDefault="00CC079C" w:rsidP="00CC079C">
      <w:pPr>
        <w:jc w:val="center"/>
      </w:pPr>
      <w:r w:rsidRPr="00AA6C2E">
        <w:rPr>
          <w:rFonts w:eastAsia="Times New Roman"/>
          <w:kern w:val="0"/>
          <w:sz w:val="28"/>
          <w:szCs w:val="28"/>
          <w:lang w:eastAsia="ru-RU"/>
        </w:rPr>
        <w:t>о возможности</w:t>
      </w:r>
      <w:proofErr w:type="gramStart"/>
      <w:r w:rsidRPr="00AA6C2E">
        <w:rPr>
          <w:rFonts w:eastAsia="Times New Roman"/>
          <w:kern w:val="0"/>
          <w:sz w:val="28"/>
          <w:szCs w:val="28"/>
          <w:lang w:eastAsia="ru-RU"/>
        </w:rPr>
        <w:t xml:space="preserve"> ,</w:t>
      </w:r>
      <w:proofErr w:type="gramEnd"/>
      <w:r w:rsidRPr="00AA6C2E">
        <w:rPr>
          <w:rFonts w:eastAsia="Times New Roman"/>
          <w:kern w:val="0"/>
          <w:sz w:val="28"/>
          <w:szCs w:val="28"/>
          <w:lang w:eastAsia="ru-RU"/>
        </w:rPr>
        <w:t xml:space="preserve"> порядке и условиях внесения физическими лицами и(или) юридическими лицами добровольных пожертвований и целевых взносов, механизм принятия решения о необходимости привлечения указанных средств на нужды школы, а также осуществления контроля за их использованием</w:t>
      </w:r>
    </w:p>
    <w:p w:rsidR="00CC079C" w:rsidRDefault="00CC079C" w:rsidP="00CC079C">
      <w:r>
        <w:t xml:space="preserve">Бюджетное финансирование российского образования по-прежнему невелико, для многих школ его хватает только для выплаты заработной платы учителям и решения самых неотложных материально-технических проблем. Однако финансовая основа деятельности школы может не исчерпываться финансированием из бюджета. Нередко родители </w:t>
      </w:r>
      <w:proofErr w:type="gramStart"/>
      <w:r>
        <w:t>обучающихся</w:t>
      </w:r>
      <w:proofErr w:type="gramEnd"/>
      <w:r>
        <w:t xml:space="preserve">, различные юридические лица хотят оказать помощь школе. В разговорной речи всех лиц, оказывающих помощь школе, называют спонсорами. Следует отметить, что с юридической точки зрения это не всегда так. Под спонсорством понимается осуществление юридическим или физическим лицом (спонсором) определенного имущественного вклада в деятельность другого юридического или физического лица (спонсируемого) на условиях распространения спонсируемым рекламы о спонсоре, его товарах. Спонсорский вклад признается платой за рекламу (ст. 19 Федерального закона «О рекламе» от 18 июля 1995 г. № 108-ФЗ). Безвозмездная помощь с юридической точки зрения - это пожертвование, о нем и пойдет речь в статье.  </w:t>
      </w:r>
    </w:p>
    <w:p w:rsidR="00CC079C" w:rsidRDefault="00CC079C" w:rsidP="00CC079C"/>
    <w:p w:rsidR="00CC079C" w:rsidRDefault="00CC079C" w:rsidP="00CC079C">
      <w:proofErr w:type="gramStart"/>
      <w:r>
        <w:t>Согласно Закона</w:t>
      </w:r>
      <w:proofErr w:type="gramEnd"/>
      <w:r>
        <w:t xml:space="preserve"> РФ «Об образовании» школа имеет право привлекать в порядке, установленном законодательством РФ, дополнительные финансовые, в том числе валютные, средства за счет добровольных пожертвований и целевых взносов физических и (или) юридических лиц, в том числе иностранных граждан и (или) иностранных </w:t>
      </w:r>
      <w:r>
        <w:lastRenderedPageBreak/>
        <w:t>юридических лиц. При этом привлечение дополнительных средств не влечет за собой снижение размеров финансирования школы за счет учредителя.</w:t>
      </w:r>
    </w:p>
    <w:p w:rsidR="00CC079C" w:rsidRDefault="00CC079C" w:rsidP="00CC079C"/>
    <w:p w:rsidR="00CC079C" w:rsidRDefault="00CC079C" w:rsidP="00CC079C">
      <w:r>
        <w:t>Граждане и организации, желающие на безвозмездной основе помочь школе материально, хотят иметь некую уверенность в том, что средства, которые они предоставят школе, будут использованы строго в целях образовательного процесса. Лучше всего оформить безвозмездную помощь школе можно договором пожертвования, заключенным в письменной форме. Рассмотрим юридическую природу пожертвования.</w:t>
      </w:r>
    </w:p>
    <w:p w:rsidR="00CC079C" w:rsidRDefault="00CC079C" w:rsidP="00CC079C"/>
    <w:p w:rsidR="00CC079C" w:rsidRDefault="00CC079C" w:rsidP="00CC079C">
      <w:r>
        <w:t xml:space="preserve">Пожертвование, согласно ст. 582.1 ГК РФ, представляет собой дарение вещи или права в общеполезных целях. Таким образом, договор пожертвования является особым видом договора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к третьему лицу (например, право периодического получения определенной денежной суммы по банковскому вкладу жертвователя) в общеполезных целях. Основным признаком пожертвования, отличающим его от дарения, является общеполезная цель пожертвования. При пожертвовании школе такими целями могут быть как цели, полезные для всей школы (например, капитальный ремонт), так и приносящие пользу отдельным направлениям деятельности школы (например, создание компьютерного класса, строительство спортивной площадки, приобретение музыкальных инструментов и т.д.). </w:t>
      </w:r>
    </w:p>
    <w:p w:rsidR="00CC079C" w:rsidRDefault="00CC079C" w:rsidP="00CC079C"/>
    <w:p w:rsidR="00CC079C" w:rsidRDefault="00CC079C" w:rsidP="00CC079C">
      <w:r>
        <w:t xml:space="preserve">Пожертвование школе может содержать конкретное условие использования имущества </w:t>
      </w:r>
      <w:proofErr w:type="gramStart"/>
      <w:r>
        <w:t>по</w:t>
      </w:r>
      <w:proofErr w:type="gramEnd"/>
      <w:r>
        <w:t xml:space="preserve"> </w:t>
      </w:r>
    </w:p>
    <w:p w:rsidR="00CC079C" w:rsidRDefault="00CC079C" w:rsidP="00CC079C">
      <w:r>
        <w:t>определенному назначению, определяемому жертвователем, а может и не содержать такого условия. В последнем случае имущество используется школой в соответствии с его назначением (ст. 582.3 ГК РФ) в целях осуществления образовательного процесса, а куда конкретно направить полученное имущество, решает администрация школы самостоятельно.</w:t>
      </w:r>
    </w:p>
    <w:p w:rsidR="00CC079C" w:rsidRDefault="00CC079C" w:rsidP="00CC079C"/>
    <w:p w:rsidR="00CC079C" w:rsidRDefault="00CC079C" w:rsidP="00CC079C">
      <w:r>
        <w:t>Пожертвование может осуществляться как путем непосредственной передачи имущества, в том числе символической передачи (вручение ключей и т.д.), или вручения правоустанавливающих документов, так и путем обещания передать имущество в будущем.</w:t>
      </w:r>
    </w:p>
    <w:p w:rsidR="00CC079C" w:rsidRDefault="00CC079C" w:rsidP="00CC079C"/>
    <w:p w:rsidR="00CC079C" w:rsidRDefault="00CC079C" w:rsidP="00CC079C">
      <w:r>
        <w:t>На принятие пожертвования не требуется чьего-либо разрешения или согласия (ни учредителя школы, ни любых государственных или муниципальных органов).</w:t>
      </w:r>
    </w:p>
    <w:p w:rsidR="00CC079C" w:rsidRDefault="00CC079C" w:rsidP="00CC079C"/>
    <w:p w:rsidR="00CC079C" w:rsidRDefault="00CC079C" w:rsidP="00CC079C">
      <w:proofErr w:type="gramStart"/>
      <w:r>
        <w:t>Денежные средства, имущество и иные объекты собственности, полученные в форме пожертвования, являются собственностью школы (ст. 39.7 Закона РФ «Об образовании»*) и не подлежат налогообложению (ст. 40.3 Закона РФ «Об образовании», ст. 251.2 Налогового кодекса РФ).</w:t>
      </w:r>
      <w:proofErr w:type="gramEnd"/>
    </w:p>
    <w:p w:rsidR="00CC079C" w:rsidRDefault="00CC079C" w:rsidP="00CC079C"/>
    <w:p w:rsidR="00CC079C" w:rsidRDefault="00CC079C" w:rsidP="00CC079C">
      <w:r>
        <w:t xml:space="preserve">ГК РФ (ст. 574) допускает совершение пожертвование в устной форме путем непосредственной передачи движимого имущества, если жертвователями являются физические лица, а также в случаях, когда пожертвование осуществляет юридическое лицо, но сумма пожертвования не превышает пяти минимальных </w:t>
      </w:r>
      <w:proofErr w:type="gramStart"/>
      <w:r>
        <w:t>размеров оплаты труда</w:t>
      </w:r>
      <w:proofErr w:type="gramEnd"/>
      <w:r>
        <w:t>. Во всех других случаях, в том числе при обещании пожертвования, необходима письменная форма договора пожертвования, иначе он не будет считаться действительным. Пожертвование недвижимого имущества подлежит государственной регистрации.</w:t>
      </w:r>
    </w:p>
    <w:p w:rsidR="00CC079C" w:rsidRDefault="00CC079C" w:rsidP="00CC079C"/>
    <w:p w:rsidR="00CC079C" w:rsidRDefault="00CC079C" w:rsidP="00CC079C">
      <w:r>
        <w:t xml:space="preserve">Рекомендуется во избежание недоразумений всегда заключать письменный договор пожертвования, тем более в случае, когда жертвователь определяет конкретное назначение использования имущества. </w:t>
      </w:r>
    </w:p>
    <w:p w:rsidR="00CC079C" w:rsidRDefault="00CC079C" w:rsidP="00CC079C"/>
    <w:p w:rsidR="00CC079C" w:rsidRDefault="00CC079C" w:rsidP="00CC079C">
      <w:r>
        <w:t>Школа, принимая пожертвование, для которого жертвователь установил определенное назначение использования, должна вести обособленный учет всех операций по использованию этого имущества. Это требуется для того, чтобы в случае необходимости подтвердить использование имущества по назначению.</w:t>
      </w:r>
    </w:p>
    <w:p w:rsidR="00CC079C" w:rsidRDefault="00CC079C" w:rsidP="00CC079C"/>
    <w:p w:rsidR="00CC079C" w:rsidRDefault="00CC079C" w:rsidP="00CC079C">
      <w:r>
        <w:t>Если использование имущества по указанному жертвователем назначению невозможно, использовать его по-иному назначению можно лишь с согласия жертвователя, а в случае смерти гражданина-жертвователя или ликвидации юридического лица-жертвователя, порядок использования имущества определяется судом (ст. 582.4 ГК РФ). Если школа использует имущество не по назначению, то жертвователь, его наследники или иные правопреемники имеют право требовать отмены пожертвования в судебном порядке.</w:t>
      </w:r>
    </w:p>
    <w:p w:rsidR="00CC079C" w:rsidRDefault="00CC079C" w:rsidP="00CC079C"/>
    <w:p w:rsidR="007708A0" w:rsidRDefault="007708A0"/>
    <w:sectPr w:rsidR="0077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3469"/>
    <w:multiLevelType w:val="singleLevel"/>
    <w:tmpl w:val="832CA53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D9"/>
    <w:rsid w:val="000141BE"/>
    <w:rsid w:val="000201E7"/>
    <w:rsid w:val="001B7B36"/>
    <w:rsid w:val="001C096E"/>
    <w:rsid w:val="002C1A11"/>
    <w:rsid w:val="002F50F6"/>
    <w:rsid w:val="00307698"/>
    <w:rsid w:val="0038272D"/>
    <w:rsid w:val="003971B5"/>
    <w:rsid w:val="003E0BCA"/>
    <w:rsid w:val="00476B95"/>
    <w:rsid w:val="004F398F"/>
    <w:rsid w:val="0051214B"/>
    <w:rsid w:val="005270A6"/>
    <w:rsid w:val="005C1567"/>
    <w:rsid w:val="0060702B"/>
    <w:rsid w:val="006B3515"/>
    <w:rsid w:val="00720D33"/>
    <w:rsid w:val="007708A0"/>
    <w:rsid w:val="0082016B"/>
    <w:rsid w:val="00871349"/>
    <w:rsid w:val="00881B08"/>
    <w:rsid w:val="009E487B"/>
    <w:rsid w:val="00A05518"/>
    <w:rsid w:val="00A40407"/>
    <w:rsid w:val="00A610C1"/>
    <w:rsid w:val="00AF0D52"/>
    <w:rsid w:val="00B3105C"/>
    <w:rsid w:val="00B40665"/>
    <w:rsid w:val="00B6175C"/>
    <w:rsid w:val="00B671E9"/>
    <w:rsid w:val="00B75F22"/>
    <w:rsid w:val="00B95BD9"/>
    <w:rsid w:val="00BC0745"/>
    <w:rsid w:val="00BE52F1"/>
    <w:rsid w:val="00BF073D"/>
    <w:rsid w:val="00C35943"/>
    <w:rsid w:val="00C570CE"/>
    <w:rsid w:val="00C6104E"/>
    <w:rsid w:val="00CC079C"/>
    <w:rsid w:val="00CD38BF"/>
    <w:rsid w:val="00D56E89"/>
    <w:rsid w:val="00D73A7C"/>
    <w:rsid w:val="00DA2CB3"/>
    <w:rsid w:val="00DB7E2D"/>
    <w:rsid w:val="00DD14F5"/>
    <w:rsid w:val="00EA187B"/>
    <w:rsid w:val="00F30D42"/>
    <w:rsid w:val="00F3706B"/>
    <w:rsid w:val="00F91D68"/>
    <w:rsid w:val="00FA46E7"/>
    <w:rsid w:val="00FC7060"/>
    <w:rsid w:val="00FC7633"/>
    <w:rsid w:val="00F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9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1E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FC7060"/>
    <w:rPr>
      <w:rFonts w:ascii="Arial" w:eastAsia="Arial Unicode MS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B671E9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FC7060"/>
    <w:rPr>
      <w:rFonts w:ascii="Arial" w:eastAsia="Arial Unicode MS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C706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FC7060"/>
    <w:rPr>
      <w:rFonts w:eastAsia="Arial Unicode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9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1E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FC7060"/>
    <w:rPr>
      <w:rFonts w:ascii="Arial" w:eastAsia="Arial Unicode MS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B671E9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FC7060"/>
    <w:rPr>
      <w:rFonts w:ascii="Arial" w:eastAsia="Arial Unicode MS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C706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FC7060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2075</Words>
  <Characters>11831</Characters>
  <Application>Microsoft Office Word</Application>
  <DocSecurity>0</DocSecurity>
  <Lines>98</Lines>
  <Paragraphs>27</Paragraphs>
  <ScaleCrop>false</ScaleCrop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5</cp:revision>
  <dcterms:created xsi:type="dcterms:W3CDTF">2013-10-11T07:51:00Z</dcterms:created>
  <dcterms:modified xsi:type="dcterms:W3CDTF">2013-10-11T09:43:00Z</dcterms:modified>
</cp:coreProperties>
</file>