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7" w:rsidRDefault="00845637">
      <w:pPr>
        <w:pStyle w:val="a3"/>
        <w:spacing w:before="0"/>
        <w:ind w:left="10220"/>
        <w:rPr>
          <w:sz w:val="20"/>
        </w:rPr>
      </w:pPr>
    </w:p>
    <w:p w:rsidR="00CF032E" w:rsidRDefault="00EC7653" w:rsidP="00CF032E">
      <w:pPr>
        <w:pStyle w:val="a4"/>
        <w:jc w:val="center"/>
      </w:pPr>
      <w:r>
        <w:t>План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11"/>
        </w:rPr>
        <w:t xml:space="preserve"> </w:t>
      </w:r>
      <w:r>
        <w:t>родительских</w:t>
      </w:r>
      <w:r>
        <w:rPr>
          <w:spacing w:val="-10"/>
        </w:rPr>
        <w:t xml:space="preserve"> </w:t>
      </w:r>
      <w:r>
        <w:t>собраний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:rsidR="00845637" w:rsidRDefault="00EC7653" w:rsidP="00CF032E">
      <w:pPr>
        <w:pStyle w:val="a4"/>
        <w:jc w:val="center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CF032E">
        <w:rPr>
          <w:spacing w:val="-5"/>
        </w:rPr>
        <w:t xml:space="preserve"> КР ОО  </w:t>
      </w:r>
      <w:r w:rsidR="00CF032E">
        <w:t>«</w:t>
      </w:r>
      <w:proofErr w:type="spellStart"/>
      <w:r w:rsidR="00CF032E">
        <w:t>Кутафин</w:t>
      </w:r>
      <w:r>
        <w:t>ская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СОШ»</w:t>
      </w:r>
    </w:p>
    <w:p w:rsidR="00845637" w:rsidRDefault="00845637">
      <w:pPr>
        <w:pStyle w:val="a3"/>
        <w:spacing w:before="98"/>
        <w:rPr>
          <w:b/>
          <w:sz w:val="20"/>
        </w:r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989"/>
        <w:gridCol w:w="1701"/>
        <w:gridCol w:w="4819"/>
      </w:tblGrid>
      <w:tr w:rsidR="00845637" w:rsidTr="00C706C2">
        <w:trPr>
          <w:trHeight w:val="551"/>
        </w:trPr>
        <w:tc>
          <w:tcPr>
            <w:tcW w:w="677" w:type="dxa"/>
          </w:tcPr>
          <w:p w:rsidR="00845637" w:rsidRDefault="00EC7653">
            <w:pPr>
              <w:pStyle w:val="TableParagraph"/>
              <w:spacing w:line="274" w:lineRule="exact"/>
              <w:ind w:left="110" w:righ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989" w:type="dxa"/>
          </w:tcPr>
          <w:p w:rsidR="00845637" w:rsidRDefault="00EC765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собраний</w:t>
            </w:r>
          </w:p>
        </w:tc>
        <w:tc>
          <w:tcPr>
            <w:tcW w:w="1701" w:type="dxa"/>
          </w:tcPr>
          <w:p w:rsidR="00845637" w:rsidRDefault="00EC76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819" w:type="dxa"/>
          </w:tcPr>
          <w:p w:rsidR="00845637" w:rsidRDefault="00EC76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45637" w:rsidTr="00C706C2">
        <w:trPr>
          <w:trHeight w:val="3105"/>
        </w:trPr>
        <w:tc>
          <w:tcPr>
            <w:tcW w:w="677" w:type="dxa"/>
          </w:tcPr>
          <w:p w:rsidR="00845637" w:rsidRDefault="00EC7653" w:rsidP="00C706C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89" w:type="dxa"/>
          </w:tcPr>
          <w:p w:rsidR="00845637" w:rsidRDefault="00EC7653" w:rsidP="00C706C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перспективы, возможности и успех</w:t>
            </w:r>
          </w:p>
          <w:p w:rsidR="00C706C2" w:rsidRDefault="00C706C2" w:rsidP="00C706C2">
            <w:pPr>
              <w:pStyle w:val="TableParagraph"/>
              <w:ind w:left="109"/>
              <w:rPr>
                <w:b/>
                <w:sz w:val="24"/>
              </w:rPr>
            </w:pPr>
          </w:p>
          <w:p w:rsidR="00845637" w:rsidRDefault="00EC7653" w:rsidP="00C706C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09" w:right="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минимум, Билет в будущее и т.д.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353" w:hanging="24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32"/>
              <w:ind w:left="109" w:right="2219" w:firstLine="0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молодежи. 4.Дополнительное образование учеников.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4"/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Нововведения в учебной работе: переход на Федеральные основные общеобразовательные</w:t>
            </w:r>
            <w:r>
              <w:rPr>
                <w:sz w:val="24"/>
              </w:rPr>
              <w:t xml:space="preserve"> программы. Изменения в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2"/>
                <w:sz w:val="24"/>
              </w:rPr>
              <w:t>.</w:t>
            </w:r>
          </w:p>
          <w:p w:rsidR="00845637" w:rsidRPr="00EC7653" w:rsidRDefault="00EC7653" w:rsidP="00C706C2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left="291" w:hanging="1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комитета.</w:t>
            </w:r>
          </w:p>
          <w:p w:rsidR="00EC7653" w:rsidRDefault="00EC7653" w:rsidP="00C706C2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left="291" w:hanging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Разное.</w:t>
            </w:r>
          </w:p>
        </w:tc>
        <w:tc>
          <w:tcPr>
            <w:tcW w:w="1701" w:type="dxa"/>
          </w:tcPr>
          <w:p w:rsidR="00845637" w:rsidRDefault="00EC7653" w:rsidP="00C70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819" w:type="dxa"/>
          </w:tcPr>
          <w:p w:rsidR="00845637" w:rsidRDefault="00EC7653" w:rsidP="00C706C2">
            <w:pPr>
              <w:pStyle w:val="TableParagraph"/>
              <w:ind w:right="177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 w:rsidR="00CF032E">
              <w:rPr>
                <w:sz w:val="24"/>
              </w:rPr>
              <w:t xml:space="preserve">Ответственный за  </w:t>
            </w:r>
            <w:r>
              <w:rPr>
                <w:sz w:val="24"/>
              </w:rPr>
              <w:t xml:space="preserve"> УВР</w:t>
            </w:r>
            <w:r w:rsidR="00C706C2">
              <w:rPr>
                <w:sz w:val="24"/>
              </w:rPr>
              <w:t>,</w:t>
            </w:r>
          </w:p>
          <w:p w:rsidR="00845637" w:rsidRDefault="00CF032E" w:rsidP="00C70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C706C2" w:rsidRPr="00C706C2">
              <w:rPr>
                <w:sz w:val="24"/>
              </w:rPr>
              <w:t>директора по воспитанию и по взаимодействию с детскими общественными объединениями</w:t>
            </w:r>
          </w:p>
        </w:tc>
      </w:tr>
      <w:tr w:rsidR="00845637" w:rsidTr="00C706C2">
        <w:trPr>
          <w:trHeight w:val="3428"/>
        </w:trPr>
        <w:tc>
          <w:tcPr>
            <w:tcW w:w="677" w:type="dxa"/>
          </w:tcPr>
          <w:p w:rsidR="00845637" w:rsidRDefault="00EC7653" w:rsidP="00C706C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89" w:type="dxa"/>
          </w:tcPr>
          <w:p w:rsidR="00845637" w:rsidRDefault="00EC7653" w:rsidP="00C706C2">
            <w:pPr>
              <w:pStyle w:val="TableParagraph"/>
              <w:spacing w:before="30"/>
              <w:ind w:left="10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одном </w:t>
            </w:r>
            <w:r>
              <w:rPr>
                <w:b/>
                <w:spacing w:val="-2"/>
                <w:sz w:val="24"/>
              </w:rPr>
              <w:t>направлении.</w:t>
            </w:r>
          </w:p>
          <w:p w:rsidR="00C706C2" w:rsidRDefault="00C706C2" w:rsidP="00C706C2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</w:p>
          <w:p w:rsidR="00845637" w:rsidRDefault="00EC7653" w:rsidP="00C706C2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ind w:left="535" w:hanging="3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45637" w:rsidRDefault="00EC7653" w:rsidP="00C706C2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2024/2025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  <w:p w:rsidR="00845637" w:rsidRDefault="00EC7653" w:rsidP="00C706C2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before="8"/>
              <w:ind w:left="109" w:right="98" w:firstLine="81"/>
              <w:rPr>
                <w:sz w:val="24"/>
              </w:rPr>
            </w:pPr>
            <w:r>
              <w:rPr>
                <w:sz w:val="24"/>
              </w:rPr>
              <w:t>О соблюдении учащимися правил внутреннего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распорядка, требований безопасности во время образовательного процесса. Безопасность детей на дорогах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ind w:left="535" w:hanging="34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1942"/>
                <w:tab w:val="left" w:pos="2287"/>
                <w:tab w:val="left" w:pos="3371"/>
                <w:tab w:val="left" w:pos="3917"/>
                <w:tab w:val="left" w:pos="4973"/>
                <w:tab w:val="left" w:pos="5713"/>
              </w:tabs>
              <w:spacing w:before="8"/>
              <w:ind w:left="109" w:right="876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</w:p>
          <w:p w:rsidR="00845637" w:rsidRDefault="00EC7653" w:rsidP="00C706C2">
            <w:pPr>
              <w:pStyle w:val="TableParagraph"/>
              <w:spacing w:before="5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  <w:p w:rsidR="00C706C2" w:rsidRDefault="00C706C2" w:rsidP="00EC7653">
            <w:pPr>
              <w:pStyle w:val="TableParagraph"/>
              <w:numPr>
                <w:ilvl w:val="0"/>
                <w:numId w:val="4"/>
              </w:numPr>
              <w:spacing w:before="5"/>
              <w:rPr>
                <w:spacing w:val="-2"/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полугодия.</w:t>
            </w:r>
          </w:p>
          <w:p w:rsidR="00EC7653" w:rsidRDefault="00EC7653" w:rsidP="00EC7653">
            <w:pPr>
              <w:pStyle w:val="TableParagraph"/>
              <w:numPr>
                <w:ilvl w:val="0"/>
                <w:numId w:val="4"/>
              </w:numPr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Разное.</w:t>
            </w:r>
          </w:p>
        </w:tc>
        <w:tc>
          <w:tcPr>
            <w:tcW w:w="1701" w:type="dxa"/>
          </w:tcPr>
          <w:p w:rsidR="00845637" w:rsidRDefault="00EC7653" w:rsidP="00C706C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4819" w:type="dxa"/>
          </w:tcPr>
          <w:p w:rsidR="00C706C2" w:rsidRDefault="00C706C2" w:rsidP="00C706C2">
            <w:pPr>
              <w:pStyle w:val="TableParagraph"/>
              <w:ind w:right="177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Ответственный за   УВР,</w:t>
            </w:r>
          </w:p>
          <w:p w:rsidR="00845637" w:rsidRDefault="00C706C2" w:rsidP="00C706C2">
            <w:pPr>
              <w:pStyle w:val="TableParagraph"/>
              <w:ind w:right="2182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Pr="00C706C2">
              <w:rPr>
                <w:sz w:val="24"/>
              </w:rPr>
              <w:t>директора по воспитанию и по взаимодействию с детскими общественными объединениями</w:t>
            </w:r>
            <w:r>
              <w:rPr>
                <w:sz w:val="24"/>
              </w:rPr>
              <w:t>, классные руководители</w:t>
            </w:r>
          </w:p>
        </w:tc>
      </w:tr>
    </w:tbl>
    <w:p w:rsidR="00845637" w:rsidRDefault="00845637" w:rsidP="00C706C2">
      <w:pPr>
        <w:rPr>
          <w:sz w:val="24"/>
        </w:rPr>
        <w:sectPr w:rsidR="00845637">
          <w:type w:val="continuous"/>
          <w:pgSz w:w="16840" w:h="11910" w:orient="landscape"/>
          <w:pgMar w:top="980" w:right="900" w:bottom="280" w:left="900" w:header="720" w:footer="720" w:gutter="0"/>
          <w:cols w:space="720"/>
        </w:sectPr>
      </w:pPr>
    </w:p>
    <w:p w:rsidR="00845637" w:rsidRDefault="00845637" w:rsidP="00C706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989"/>
        <w:gridCol w:w="1701"/>
        <w:gridCol w:w="4426"/>
      </w:tblGrid>
      <w:tr w:rsidR="00845637" w:rsidTr="00C706C2">
        <w:trPr>
          <w:trHeight w:val="3044"/>
        </w:trPr>
        <w:tc>
          <w:tcPr>
            <w:tcW w:w="677" w:type="dxa"/>
          </w:tcPr>
          <w:p w:rsidR="00845637" w:rsidRDefault="00EC7653" w:rsidP="00C706C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89" w:type="dxa"/>
          </w:tcPr>
          <w:p w:rsidR="00845637" w:rsidRDefault="00EC7653" w:rsidP="00C706C2">
            <w:pPr>
              <w:pStyle w:val="TableParagraph"/>
              <w:ind w:left="109" w:right="216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«Особенности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социализации </w:t>
            </w:r>
            <w:r>
              <w:rPr>
                <w:b/>
                <w:spacing w:val="-2"/>
                <w:sz w:val="24"/>
              </w:rPr>
              <w:t>школьников»</w:t>
            </w:r>
          </w:p>
          <w:p w:rsidR="00C706C2" w:rsidRDefault="00C706C2" w:rsidP="00C706C2">
            <w:pPr>
              <w:pStyle w:val="TableParagraph"/>
              <w:ind w:left="109" w:right="216"/>
              <w:rPr>
                <w:b/>
                <w:sz w:val="24"/>
              </w:rPr>
            </w:pPr>
          </w:p>
          <w:p w:rsidR="00845637" w:rsidRDefault="00EC7653" w:rsidP="00C706C2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Информирование о реализации рабочих программ воспитания и календарных планов воспитательной работы. Привлечение родителей к участию в воспитательных делах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формировании здорового образа жизни</w:t>
            </w:r>
            <w:r w:rsidR="00C706C2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Значение выбора профессии в жизни</w:t>
            </w:r>
            <w:r w:rsidR="00C706C2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1" w:hanging="182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845637" w:rsidRDefault="00EC7653" w:rsidP="00C706C2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безопасности)</w:t>
            </w:r>
          </w:p>
          <w:p w:rsidR="00EC7653" w:rsidRDefault="00EC7653" w:rsidP="00EC7653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1701" w:type="dxa"/>
          </w:tcPr>
          <w:p w:rsidR="00845637" w:rsidRDefault="00EC7653" w:rsidP="00C70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426" w:type="dxa"/>
          </w:tcPr>
          <w:p w:rsidR="00C706C2" w:rsidRDefault="00C706C2" w:rsidP="00C706C2">
            <w:pPr>
              <w:pStyle w:val="TableParagraph"/>
              <w:ind w:right="177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Ответственный за   УВР,</w:t>
            </w:r>
          </w:p>
          <w:p w:rsidR="00845637" w:rsidRDefault="00C706C2" w:rsidP="00C706C2">
            <w:pPr>
              <w:pStyle w:val="TableParagraph"/>
              <w:ind w:right="2179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Pr="00C706C2">
              <w:rPr>
                <w:sz w:val="24"/>
              </w:rPr>
              <w:t>директора по воспитанию и по взаимодействию с детскими общественными объединениями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845637" w:rsidTr="00C706C2">
        <w:trPr>
          <w:trHeight w:val="3591"/>
        </w:trPr>
        <w:tc>
          <w:tcPr>
            <w:tcW w:w="677" w:type="dxa"/>
          </w:tcPr>
          <w:p w:rsidR="00845637" w:rsidRDefault="00C706C2" w:rsidP="00C706C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89" w:type="dxa"/>
          </w:tcPr>
          <w:p w:rsidR="00845637" w:rsidRDefault="00EC7653" w:rsidP="00C706C2">
            <w:pPr>
              <w:pStyle w:val="TableParagraph"/>
              <w:spacing w:before="52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собрания: «Роль родителей в процессе выбора профессии и самоопределения учащихся»</w:t>
            </w:r>
          </w:p>
          <w:p w:rsidR="00C706C2" w:rsidRDefault="00C706C2" w:rsidP="00C706C2">
            <w:pPr>
              <w:pStyle w:val="TableParagraph"/>
              <w:spacing w:before="52"/>
              <w:ind w:left="162"/>
              <w:rPr>
                <w:b/>
                <w:sz w:val="24"/>
              </w:rPr>
            </w:pPr>
          </w:p>
          <w:p w:rsidR="00845637" w:rsidRDefault="00EC7653" w:rsidP="00C706C2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46"/>
              <w:ind w:hanging="182"/>
              <w:rPr>
                <w:b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(предварительные).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7"/>
              <w:ind w:left="372" w:hanging="2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2024-25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162" w:right="1520" w:firstLine="0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 классов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 сдачи выпускных</w:t>
            </w:r>
            <w:r w:rsidR="00C706C2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экзаменов»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1"/>
              </w:tabs>
              <w:spacing w:before="20"/>
              <w:ind w:left="441" w:right="99" w:hanging="279"/>
              <w:rPr>
                <w:sz w:val="26"/>
              </w:rPr>
            </w:pPr>
            <w:r>
              <w:rPr>
                <w:sz w:val="24"/>
              </w:rPr>
              <w:t>Роль родителей в процессе выбора профессии, приобщение к труду.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372" w:hanging="210"/>
              <w:rPr>
                <w:sz w:val="24"/>
              </w:rPr>
            </w:pPr>
            <w:r>
              <w:rPr>
                <w:sz w:val="24"/>
              </w:rPr>
              <w:t>«Сопровождение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845637" w:rsidRDefault="00EC7653" w:rsidP="00C706C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родителей».</w:t>
            </w:r>
          </w:p>
          <w:p w:rsidR="00845637" w:rsidRDefault="00EC7653" w:rsidP="00C706C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109" w:right="204" w:firstLine="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занятости учащихся в</w:t>
            </w:r>
            <w:r w:rsidR="00C706C2">
              <w:rPr>
                <w:sz w:val="24"/>
              </w:rPr>
              <w:t xml:space="preserve"> </w:t>
            </w:r>
            <w:r>
              <w:rPr>
                <w:sz w:val="24"/>
              </w:rPr>
              <w:t>летний период.</w:t>
            </w:r>
          </w:p>
          <w:p w:rsidR="00EC7653" w:rsidRDefault="00EC7653" w:rsidP="00C706C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109" w:right="204" w:firstLine="0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1" w:type="dxa"/>
          </w:tcPr>
          <w:p w:rsidR="00845637" w:rsidRDefault="00EC7653" w:rsidP="00C706C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426" w:type="dxa"/>
          </w:tcPr>
          <w:p w:rsidR="00C706C2" w:rsidRDefault="00C706C2" w:rsidP="00C706C2">
            <w:pPr>
              <w:pStyle w:val="TableParagraph"/>
              <w:ind w:right="177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Ответственный за   УВР,</w:t>
            </w:r>
          </w:p>
          <w:p w:rsidR="00845637" w:rsidRDefault="00C706C2" w:rsidP="00C706C2">
            <w:pPr>
              <w:pStyle w:val="TableParagraph"/>
              <w:ind w:right="2179"/>
              <w:rPr>
                <w:sz w:val="24"/>
              </w:rPr>
            </w:pPr>
            <w:r>
              <w:rPr>
                <w:sz w:val="24"/>
              </w:rPr>
              <w:t xml:space="preserve">Советник директора </w:t>
            </w:r>
            <w:r w:rsidRPr="00C706C2">
              <w:rPr>
                <w:sz w:val="24"/>
              </w:rPr>
              <w:t>по воспитанию и по взаимодействию с детскими общественными объединениями</w:t>
            </w:r>
          </w:p>
        </w:tc>
      </w:tr>
    </w:tbl>
    <w:p w:rsidR="00845637" w:rsidRDefault="00845637" w:rsidP="00C706C2">
      <w:pPr>
        <w:pStyle w:val="a5"/>
        <w:tabs>
          <w:tab w:val="left" w:pos="953"/>
        </w:tabs>
        <w:ind w:firstLine="0"/>
        <w:rPr>
          <w:sz w:val="24"/>
        </w:rPr>
      </w:pPr>
    </w:p>
    <w:sectPr w:rsidR="00845637" w:rsidSect="00845637">
      <w:pgSz w:w="16840" w:h="11910" w:orient="landscape"/>
      <w:pgMar w:top="96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014"/>
    <w:multiLevelType w:val="hybridMultilevel"/>
    <w:tmpl w:val="7924D894"/>
    <w:lvl w:ilvl="0" w:tplc="232C953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5AC5AB2">
      <w:numFmt w:val="bullet"/>
      <w:lvlText w:val="•"/>
      <w:lvlJc w:val="left"/>
      <w:pPr>
        <w:ind w:left="761" w:hanging="183"/>
      </w:pPr>
      <w:rPr>
        <w:rFonts w:hint="default"/>
        <w:lang w:val="ru-RU" w:eastAsia="en-US" w:bidi="ar-SA"/>
      </w:rPr>
    </w:lvl>
    <w:lvl w:ilvl="2" w:tplc="C5446C80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3" w:tplc="E46697DC">
      <w:numFmt w:val="bullet"/>
      <w:lvlText w:val="•"/>
      <w:lvlJc w:val="left"/>
      <w:pPr>
        <w:ind w:left="2083" w:hanging="183"/>
      </w:pPr>
      <w:rPr>
        <w:rFonts w:hint="default"/>
        <w:lang w:val="ru-RU" w:eastAsia="en-US" w:bidi="ar-SA"/>
      </w:rPr>
    </w:lvl>
    <w:lvl w:ilvl="4" w:tplc="7C78A646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5" w:tplc="72E06C26">
      <w:numFmt w:val="bullet"/>
      <w:lvlText w:val="•"/>
      <w:lvlJc w:val="left"/>
      <w:pPr>
        <w:ind w:left="3406" w:hanging="183"/>
      </w:pPr>
      <w:rPr>
        <w:rFonts w:hint="default"/>
        <w:lang w:val="ru-RU" w:eastAsia="en-US" w:bidi="ar-SA"/>
      </w:rPr>
    </w:lvl>
    <w:lvl w:ilvl="6" w:tplc="4E52271E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7" w:tplc="34ECBD32">
      <w:numFmt w:val="bullet"/>
      <w:lvlText w:val="•"/>
      <w:lvlJc w:val="left"/>
      <w:pPr>
        <w:ind w:left="4728" w:hanging="183"/>
      </w:pPr>
      <w:rPr>
        <w:rFonts w:hint="default"/>
        <w:lang w:val="ru-RU" w:eastAsia="en-US" w:bidi="ar-SA"/>
      </w:rPr>
    </w:lvl>
    <w:lvl w:ilvl="8" w:tplc="A8B4B668">
      <w:numFmt w:val="bullet"/>
      <w:lvlText w:val="•"/>
      <w:lvlJc w:val="left"/>
      <w:pPr>
        <w:ind w:left="5389" w:hanging="183"/>
      </w:pPr>
      <w:rPr>
        <w:rFonts w:hint="default"/>
        <w:lang w:val="ru-RU" w:eastAsia="en-US" w:bidi="ar-SA"/>
      </w:rPr>
    </w:lvl>
  </w:abstractNum>
  <w:abstractNum w:abstractNumId="1">
    <w:nsid w:val="358F632F"/>
    <w:multiLevelType w:val="hybridMultilevel"/>
    <w:tmpl w:val="A75E33F6"/>
    <w:lvl w:ilvl="0" w:tplc="C2663CAA">
      <w:start w:val="1"/>
      <w:numFmt w:val="decimal"/>
      <w:lvlText w:val="%1."/>
      <w:lvlJc w:val="left"/>
      <w:pPr>
        <w:ind w:left="344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A4AE2992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14D48B3A"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3" w:tplc="C67C001A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4" w:tplc="2A9E5814">
      <w:numFmt w:val="bullet"/>
      <w:lvlText w:val="•"/>
      <w:lvlJc w:val="left"/>
      <w:pPr>
        <w:ind w:left="2888" w:hanging="183"/>
      </w:pPr>
      <w:rPr>
        <w:rFonts w:hint="default"/>
        <w:lang w:val="ru-RU" w:eastAsia="en-US" w:bidi="ar-SA"/>
      </w:rPr>
    </w:lvl>
    <w:lvl w:ilvl="5" w:tplc="7C625EA2">
      <w:numFmt w:val="bullet"/>
      <w:lvlText w:val="•"/>
      <w:lvlJc w:val="left"/>
      <w:pPr>
        <w:ind w:left="3526" w:hanging="183"/>
      </w:pPr>
      <w:rPr>
        <w:rFonts w:hint="default"/>
        <w:lang w:val="ru-RU" w:eastAsia="en-US" w:bidi="ar-SA"/>
      </w:rPr>
    </w:lvl>
    <w:lvl w:ilvl="6" w:tplc="FC46C9AC">
      <w:numFmt w:val="bullet"/>
      <w:lvlText w:val="•"/>
      <w:lvlJc w:val="left"/>
      <w:pPr>
        <w:ind w:left="4163" w:hanging="183"/>
      </w:pPr>
      <w:rPr>
        <w:rFonts w:hint="default"/>
        <w:lang w:val="ru-RU" w:eastAsia="en-US" w:bidi="ar-SA"/>
      </w:rPr>
    </w:lvl>
    <w:lvl w:ilvl="7" w:tplc="7A78EAD8">
      <w:numFmt w:val="bullet"/>
      <w:lvlText w:val="•"/>
      <w:lvlJc w:val="left"/>
      <w:pPr>
        <w:ind w:left="4800" w:hanging="183"/>
      </w:pPr>
      <w:rPr>
        <w:rFonts w:hint="default"/>
        <w:lang w:val="ru-RU" w:eastAsia="en-US" w:bidi="ar-SA"/>
      </w:rPr>
    </w:lvl>
    <w:lvl w:ilvl="8" w:tplc="E0BE6F42">
      <w:numFmt w:val="bullet"/>
      <w:lvlText w:val="•"/>
      <w:lvlJc w:val="left"/>
      <w:pPr>
        <w:ind w:left="5437" w:hanging="183"/>
      </w:pPr>
      <w:rPr>
        <w:rFonts w:hint="default"/>
        <w:lang w:val="ru-RU" w:eastAsia="en-US" w:bidi="ar-SA"/>
      </w:rPr>
    </w:lvl>
  </w:abstractNum>
  <w:abstractNum w:abstractNumId="2">
    <w:nsid w:val="412D2E88"/>
    <w:multiLevelType w:val="hybridMultilevel"/>
    <w:tmpl w:val="70E6B428"/>
    <w:lvl w:ilvl="0" w:tplc="FA1A400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0B1C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21260AB6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265CDDE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E40AD42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57386250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005C21AA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F1B43670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D2DE3736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abstractNum w:abstractNumId="3">
    <w:nsid w:val="43C21DAE"/>
    <w:multiLevelType w:val="hybridMultilevel"/>
    <w:tmpl w:val="B12A45A4"/>
    <w:lvl w:ilvl="0" w:tplc="FC641D04">
      <w:start w:val="5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718065C">
      <w:numFmt w:val="bullet"/>
      <w:lvlText w:val="•"/>
      <w:lvlJc w:val="left"/>
      <w:pPr>
        <w:ind w:left="761" w:hanging="288"/>
      </w:pPr>
      <w:rPr>
        <w:rFonts w:hint="default"/>
        <w:lang w:val="ru-RU" w:eastAsia="en-US" w:bidi="ar-SA"/>
      </w:rPr>
    </w:lvl>
    <w:lvl w:ilvl="2" w:tplc="4F2CAC88">
      <w:numFmt w:val="bullet"/>
      <w:lvlText w:val="•"/>
      <w:lvlJc w:val="left"/>
      <w:pPr>
        <w:ind w:left="1422" w:hanging="288"/>
      </w:pPr>
      <w:rPr>
        <w:rFonts w:hint="default"/>
        <w:lang w:val="ru-RU" w:eastAsia="en-US" w:bidi="ar-SA"/>
      </w:rPr>
    </w:lvl>
    <w:lvl w:ilvl="3" w:tplc="620A7A04">
      <w:numFmt w:val="bullet"/>
      <w:lvlText w:val="•"/>
      <w:lvlJc w:val="left"/>
      <w:pPr>
        <w:ind w:left="2083" w:hanging="288"/>
      </w:pPr>
      <w:rPr>
        <w:rFonts w:hint="default"/>
        <w:lang w:val="ru-RU" w:eastAsia="en-US" w:bidi="ar-SA"/>
      </w:rPr>
    </w:lvl>
    <w:lvl w:ilvl="4" w:tplc="4E2ED26A">
      <w:numFmt w:val="bullet"/>
      <w:lvlText w:val="•"/>
      <w:lvlJc w:val="left"/>
      <w:pPr>
        <w:ind w:left="2744" w:hanging="288"/>
      </w:pPr>
      <w:rPr>
        <w:rFonts w:hint="default"/>
        <w:lang w:val="ru-RU" w:eastAsia="en-US" w:bidi="ar-SA"/>
      </w:rPr>
    </w:lvl>
    <w:lvl w:ilvl="5" w:tplc="A830A454">
      <w:numFmt w:val="bullet"/>
      <w:lvlText w:val="•"/>
      <w:lvlJc w:val="left"/>
      <w:pPr>
        <w:ind w:left="3406" w:hanging="288"/>
      </w:pPr>
      <w:rPr>
        <w:rFonts w:hint="default"/>
        <w:lang w:val="ru-RU" w:eastAsia="en-US" w:bidi="ar-SA"/>
      </w:rPr>
    </w:lvl>
    <w:lvl w:ilvl="6" w:tplc="A0C05E92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7" w:tplc="A0348B30">
      <w:numFmt w:val="bullet"/>
      <w:lvlText w:val="•"/>
      <w:lvlJc w:val="left"/>
      <w:pPr>
        <w:ind w:left="4728" w:hanging="288"/>
      </w:pPr>
      <w:rPr>
        <w:rFonts w:hint="default"/>
        <w:lang w:val="ru-RU" w:eastAsia="en-US" w:bidi="ar-SA"/>
      </w:rPr>
    </w:lvl>
    <w:lvl w:ilvl="8" w:tplc="44C485D0">
      <w:numFmt w:val="bullet"/>
      <w:lvlText w:val="•"/>
      <w:lvlJc w:val="left"/>
      <w:pPr>
        <w:ind w:left="5389" w:hanging="288"/>
      </w:pPr>
      <w:rPr>
        <w:rFonts w:hint="default"/>
        <w:lang w:val="ru-RU" w:eastAsia="en-US" w:bidi="ar-SA"/>
      </w:rPr>
    </w:lvl>
  </w:abstractNum>
  <w:abstractNum w:abstractNumId="4">
    <w:nsid w:val="4D5A33E0"/>
    <w:multiLevelType w:val="hybridMultilevel"/>
    <w:tmpl w:val="9D9CF676"/>
    <w:lvl w:ilvl="0" w:tplc="D59C47F2">
      <w:start w:val="1"/>
      <w:numFmt w:val="decimal"/>
      <w:lvlText w:val="%1."/>
      <w:lvlJc w:val="left"/>
      <w:pPr>
        <w:ind w:left="53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FA271E">
      <w:numFmt w:val="bullet"/>
      <w:lvlText w:val="•"/>
      <w:lvlJc w:val="left"/>
      <w:pPr>
        <w:ind w:left="1157" w:hanging="346"/>
      </w:pPr>
      <w:rPr>
        <w:rFonts w:hint="default"/>
        <w:lang w:val="ru-RU" w:eastAsia="en-US" w:bidi="ar-SA"/>
      </w:rPr>
    </w:lvl>
    <w:lvl w:ilvl="2" w:tplc="042E9E5A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866A14A6">
      <w:numFmt w:val="bullet"/>
      <w:lvlText w:val="•"/>
      <w:lvlJc w:val="left"/>
      <w:pPr>
        <w:ind w:left="2391" w:hanging="346"/>
      </w:pPr>
      <w:rPr>
        <w:rFonts w:hint="default"/>
        <w:lang w:val="ru-RU" w:eastAsia="en-US" w:bidi="ar-SA"/>
      </w:rPr>
    </w:lvl>
    <w:lvl w:ilvl="4" w:tplc="814A784C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5" w:tplc="A0C05476">
      <w:numFmt w:val="bullet"/>
      <w:lvlText w:val="•"/>
      <w:lvlJc w:val="left"/>
      <w:pPr>
        <w:ind w:left="3626" w:hanging="346"/>
      </w:pPr>
      <w:rPr>
        <w:rFonts w:hint="default"/>
        <w:lang w:val="ru-RU" w:eastAsia="en-US" w:bidi="ar-SA"/>
      </w:rPr>
    </w:lvl>
    <w:lvl w:ilvl="6" w:tplc="871CC966">
      <w:numFmt w:val="bullet"/>
      <w:lvlText w:val="•"/>
      <w:lvlJc w:val="left"/>
      <w:pPr>
        <w:ind w:left="4243" w:hanging="346"/>
      </w:pPr>
      <w:rPr>
        <w:rFonts w:hint="default"/>
        <w:lang w:val="ru-RU" w:eastAsia="en-US" w:bidi="ar-SA"/>
      </w:rPr>
    </w:lvl>
    <w:lvl w:ilvl="7" w:tplc="DD2C9C6A"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8" w:tplc="FDFA1B24">
      <w:numFmt w:val="bullet"/>
      <w:lvlText w:val="•"/>
      <w:lvlJc w:val="left"/>
      <w:pPr>
        <w:ind w:left="5477" w:hanging="346"/>
      </w:pPr>
      <w:rPr>
        <w:rFonts w:hint="default"/>
        <w:lang w:val="ru-RU" w:eastAsia="en-US" w:bidi="ar-SA"/>
      </w:rPr>
    </w:lvl>
  </w:abstractNum>
  <w:abstractNum w:abstractNumId="5">
    <w:nsid w:val="4D976CA9"/>
    <w:multiLevelType w:val="hybridMultilevel"/>
    <w:tmpl w:val="DB981870"/>
    <w:lvl w:ilvl="0" w:tplc="D1A07FAE">
      <w:start w:val="1"/>
      <w:numFmt w:val="decimal"/>
      <w:lvlText w:val="%1."/>
      <w:lvlJc w:val="left"/>
      <w:pPr>
        <w:ind w:left="16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1042CF2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D00050F8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  <w:lvl w:ilvl="3" w:tplc="94A0358E"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4" w:tplc="EAF42646">
      <w:numFmt w:val="bullet"/>
      <w:lvlText w:val="•"/>
      <w:lvlJc w:val="left"/>
      <w:pPr>
        <w:ind w:left="2780" w:hanging="183"/>
      </w:pPr>
      <w:rPr>
        <w:rFonts w:hint="default"/>
        <w:lang w:val="ru-RU" w:eastAsia="en-US" w:bidi="ar-SA"/>
      </w:rPr>
    </w:lvl>
    <w:lvl w:ilvl="5" w:tplc="A95E0F54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6" w:tplc="713442AE">
      <w:numFmt w:val="bullet"/>
      <w:lvlText w:val="•"/>
      <w:lvlJc w:val="left"/>
      <w:pPr>
        <w:ind w:left="4091" w:hanging="183"/>
      </w:pPr>
      <w:rPr>
        <w:rFonts w:hint="default"/>
        <w:lang w:val="ru-RU" w:eastAsia="en-US" w:bidi="ar-SA"/>
      </w:rPr>
    </w:lvl>
    <w:lvl w:ilvl="7" w:tplc="5934735E">
      <w:numFmt w:val="bullet"/>
      <w:lvlText w:val="•"/>
      <w:lvlJc w:val="left"/>
      <w:pPr>
        <w:ind w:left="4746" w:hanging="183"/>
      </w:pPr>
      <w:rPr>
        <w:rFonts w:hint="default"/>
        <w:lang w:val="ru-RU" w:eastAsia="en-US" w:bidi="ar-SA"/>
      </w:rPr>
    </w:lvl>
    <w:lvl w:ilvl="8" w:tplc="7050285C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45637"/>
    <w:rsid w:val="00845637"/>
    <w:rsid w:val="00C706C2"/>
    <w:rsid w:val="00CF032E"/>
    <w:rsid w:val="00EC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6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637"/>
    <w:pPr>
      <w:spacing w:before="41"/>
    </w:pPr>
    <w:rPr>
      <w:sz w:val="24"/>
      <w:szCs w:val="24"/>
    </w:rPr>
  </w:style>
  <w:style w:type="paragraph" w:styleId="a4">
    <w:name w:val="Title"/>
    <w:basedOn w:val="a"/>
    <w:uiPriority w:val="1"/>
    <w:qFormat/>
    <w:rsid w:val="00845637"/>
    <w:pPr>
      <w:spacing w:before="43"/>
      <w:ind w:left="9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5637"/>
    <w:pPr>
      <w:spacing w:before="41"/>
      <w:ind w:left="953" w:hanging="360"/>
    </w:pPr>
  </w:style>
  <w:style w:type="paragraph" w:customStyle="1" w:styleId="TableParagraph">
    <w:name w:val="Table Paragraph"/>
    <w:basedOn w:val="a"/>
    <w:uiPriority w:val="1"/>
    <w:qFormat/>
    <w:rsid w:val="00845637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F0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2024-10-15T18:48:00Z</cp:lastPrinted>
  <dcterms:created xsi:type="dcterms:W3CDTF">2024-10-15T18:40:00Z</dcterms:created>
  <dcterms:modified xsi:type="dcterms:W3CDTF">2024-10-15T18:56:00Z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