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F7" w:rsidRDefault="00C73DF7" w:rsidP="00286C3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C31" w:rsidRPr="00286C31" w:rsidRDefault="00E714A5" w:rsidP="00286C31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Центр </w:t>
      </w:r>
      <w:r w:rsidR="00F1691B">
        <w:rPr>
          <w:sz w:val="28"/>
          <w:szCs w:val="28"/>
        </w:rPr>
        <w:t>образования  естественно</w:t>
      </w:r>
      <w:r>
        <w:rPr>
          <w:sz w:val="28"/>
          <w:szCs w:val="28"/>
        </w:rPr>
        <w:t>научного и технологического  профилей «Точка роста»</w:t>
      </w:r>
    </w:p>
    <w:p w:rsidR="00286C31" w:rsidRPr="00286C31" w:rsidRDefault="00286C31" w:rsidP="00286C31">
      <w:pPr>
        <w:jc w:val="center"/>
        <w:rPr>
          <w:sz w:val="28"/>
          <w:szCs w:val="28"/>
        </w:rPr>
      </w:pPr>
      <w:r w:rsidRPr="00286C31">
        <w:rPr>
          <w:sz w:val="28"/>
          <w:szCs w:val="28"/>
        </w:rPr>
        <w:t>Муниципальное бюджетное общеобразовательное учреждение</w:t>
      </w:r>
    </w:p>
    <w:p w:rsidR="00286C31" w:rsidRPr="00286C31" w:rsidRDefault="00286C31" w:rsidP="00286C31">
      <w:pPr>
        <w:jc w:val="center"/>
        <w:rPr>
          <w:sz w:val="28"/>
          <w:szCs w:val="28"/>
        </w:rPr>
      </w:pPr>
      <w:r w:rsidRPr="00286C31">
        <w:rPr>
          <w:sz w:val="28"/>
          <w:szCs w:val="28"/>
        </w:rPr>
        <w:t>Кромского района Орловской области</w:t>
      </w:r>
    </w:p>
    <w:p w:rsidR="00286C31" w:rsidRPr="00286C31" w:rsidRDefault="00286C31" w:rsidP="00286C31">
      <w:pPr>
        <w:jc w:val="center"/>
        <w:rPr>
          <w:sz w:val="28"/>
          <w:szCs w:val="28"/>
        </w:rPr>
      </w:pPr>
      <w:r w:rsidRPr="00286C31">
        <w:rPr>
          <w:sz w:val="28"/>
          <w:szCs w:val="28"/>
        </w:rPr>
        <w:t>«Кутафинская средняя общеобразовательная школа»</w:t>
      </w:r>
    </w:p>
    <w:p w:rsidR="00286C31" w:rsidRPr="00286C31" w:rsidRDefault="00286C31" w:rsidP="00286C31">
      <w:pPr>
        <w:rPr>
          <w:sz w:val="28"/>
          <w:szCs w:val="20"/>
        </w:rPr>
      </w:pPr>
    </w:p>
    <w:p w:rsidR="00286C31" w:rsidRPr="00D039D5" w:rsidRDefault="00286C31" w:rsidP="00286C31">
      <w:r w:rsidRPr="00D039D5">
        <w:t>ПРИНЯТО  К  УТВЕРЖДЕНИЮ            УТВЕРЖДАЮ</w:t>
      </w:r>
    </w:p>
    <w:p w:rsidR="00286C31" w:rsidRPr="00D039D5" w:rsidRDefault="00286C31" w:rsidP="00286C31">
      <w:r w:rsidRPr="00D039D5">
        <w:t>решением педагогического совета          Директор школы</w:t>
      </w:r>
    </w:p>
    <w:p w:rsidR="00286C31" w:rsidRPr="00D039D5" w:rsidRDefault="00F1691B" w:rsidP="00286C31">
      <w:r w:rsidRPr="00D039D5">
        <w:t>от  30 августа  2024</w:t>
      </w:r>
      <w:r w:rsidR="00286C31" w:rsidRPr="00D039D5">
        <w:t xml:space="preserve"> года                          ___________________А.Ф. Королева</w:t>
      </w:r>
    </w:p>
    <w:p w:rsidR="00286C31" w:rsidRPr="00D039D5" w:rsidRDefault="00286C31" w:rsidP="00286C31">
      <w:pPr>
        <w:autoSpaceDE w:val="0"/>
        <w:adjustRightInd w:val="0"/>
      </w:pPr>
      <w:r w:rsidRPr="00D039D5">
        <w:t xml:space="preserve">протокол   № 1                             </w:t>
      </w:r>
      <w:r w:rsidR="00F1691B" w:rsidRPr="00D039D5">
        <w:t xml:space="preserve">             Приказ</w:t>
      </w:r>
      <w:r w:rsidR="00D039D5">
        <w:t xml:space="preserve"> </w:t>
      </w:r>
      <w:r w:rsidR="00F1691B" w:rsidRPr="00D039D5">
        <w:t>№139 от 30 августа 2024</w:t>
      </w:r>
      <w:r w:rsidRPr="00D039D5">
        <w:t xml:space="preserve"> г. </w:t>
      </w:r>
    </w:p>
    <w:p w:rsidR="00286C31" w:rsidRPr="00D039D5" w:rsidRDefault="00286C31" w:rsidP="00286C31">
      <w:pPr>
        <w:autoSpaceDE w:val="0"/>
        <w:adjustRightInd w:val="0"/>
      </w:pPr>
    </w:p>
    <w:p w:rsidR="00286C31" w:rsidRPr="00286C31" w:rsidRDefault="00286C31" w:rsidP="00286C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152E8" w:rsidRPr="00695192" w:rsidRDefault="004152E8" w:rsidP="00286C31">
      <w:pPr>
        <w:shd w:val="clear" w:color="auto" w:fill="FFFFFF"/>
        <w:rPr>
          <w:b/>
          <w:bCs/>
          <w:sz w:val="40"/>
          <w:szCs w:val="40"/>
        </w:rPr>
      </w:pPr>
    </w:p>
    <w:p w:rsidR="004152E8" w:rsidRPr="00241CB5" w:rsidRDefault="004152E8" w:rsidP="004152E8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4152E8" w:rsidRDefault="004152E8" w:rsidP="004152E8">
      <w:pPr>
        <w:shd w:val="clear" w:color="auto" w:fill="FFFFFF"/>
        <w:jc w:val="center"/>
        <w:rPr>
          <w:b/>
        </w:rPr>
      </w:pPr>
      <w:r w:rsidRPr="00241CB5">
        <w:rPr>
          <w:b/>
        </w:rPr>
        <w:t>ДОПОЛНИТЕЛЬНАЯ</w:t>
      </w:r>
    </w:p>
    <w:p w:rsidR="004152E8" w:rsidRDefault="004152E8" w:rsidP="004152E8">
      <w:pPr>
        <w:shd w:val="clear" w:color="auto" w:fill="FFFFFF"/>
        <w:jc w:val="center"/>
        <w:rPr>
          <w:b/>
        </w:rPr>
      </w:pPr>
      <w:r w:rsidRPr="00241CB5">
        <w:rPr>
          <w:b/>
        </w:rPr>
        <w:t xml:space="preserve"> ОБЩЕОБРАЗОВАТЕЛЬНАЯ ОБЩЕРАЗВИВАЮЩАЯ ПРОГРАММА</w:t>
      </w:r>
    </w:p>
    <w:p w:rsidR="004152E8" w:rsidRPr="00241CB5" w:rsidRDefault="004152E8" w:rsidP="004152E8">
      <w:pPr>
        <w:shd w:val="clear" w:color="auto" w:fill="FFFFFF"/>
        <w:jc w:val="center"/>
        <w:rPr>
          <w:b/>
        </w:rPr>
      </w:pPr>
      <w:r w:rsidRPr="00241CB5">
        <w:rPr>
          <w:b/>
        </w:rPr>
        <w:t xml:space="preserve"> «</w:t>
      </w:r>
      <w:r w:rsidR="00695192">
        <w:rPr>
          <w:b/>
        </w:rPr>
        <w:t>Юный биолог</w:t>
      </w:r>
      <w:r w:rsidRPr="00241CB5">
        <w:rPr>
          <w:b/>
        </w:rPr>
        <w:t xml:space="preserve">» </w:t>
      </w:r>
    </w:p>
    <w:p w:rsidR="004152E8" w:rsidRPr="00241CB5" w:rsidRDefault="004152E8" w:rsidP="004152E8">
      <w:pPr>
        <w:shd w:val="clear" w:color="auto" w:fill="FFFFFF"/>
        <w:jc w:val="center"/>
        <w:rPr>
          <w:b/>
        </w:rPr>
      </w:pPr>
      <w:r w:rsidRPr="00241CB5">
        <w:rPr>
          <w:b/>
        </w:rPr>
        <w:t xml:space="preserve"> </w:t>
      </w:r>
    </w:p>
    <w:p w:rsidR="004152E8" w:rsidRPr="00241CB5" w:rsidRDefault="004152E8" w:rsidP="004152E8">
      <w:pPr>
        <w:shd w:val="clear" w:color="auto" w:fill="FFFFFF"/>
        <w:jc w:val="center"/>
        <w:rPr>
          <w:b/>
        </w:rPr>
      </w:pPr>
    </w:p>
    <w:p w:rsidR="004152E8" w:rsidRPr="002619FC" w:rsidRDefault="004152E8" w:rsidP="00286C31">
      <w:pPr>
        <w:shd w:val="clear" w:color="auto" w:fill="FFFFFF"/>
        <w:jc w:val="center"/>
        <w:rPr>
          <w:b/>
          <w:bCs/>
          <w:sz w:val="40"/>
          <w:szCs w:val="40"/>
        </w:rPr>
      </w:pPr>
      <w:r w:rsidRPr="00241CB5">
        <w:rPr>
          <w:b/>
        </w:rPr>
        <w:t xml:space="preserve">Уровень: базовый  </w:t>
      </w:r>
      <w:r>
        <w:rPr>
          <w:b/>
          <w:bCs/>
          <w:sz w:val="40"/>
          <w:szCs w:val="40"/>
        </w:rPr>
        <w:t xml:space="preserve"> </w:t>
      </w:r>
    </w:p>
    <w:p w:rsidR="004152E8" w:rsidRDefault="004152E8" w:rsidP="004152E8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152E8" w:rsidRPr="00FB7E2A" w:rsidRDefault="004152E8" w:rsidP="00212A7E">
      <w:pPr>
        <w:shd w:val="clear" w:color="auto" w:fill="FFFFFF"/>
        <w:jc w:val="center"/>
        <w:rPr>
          <w:bCs/>
          <w:sz w:val="28"/>
          <w:szCs w:val="28"/>
        </w:rPr>
      </w:pPr>
      <w:r w:rsidRPr="00FB7E2A">
        <w:rPr>
          <w:bCs/>
          <w:sz w:val="28"/>
          <w:szCs w:val="28"/>
        </w:rPr>
        <w:t xml:space="preserve">Возраст обучающихся – </w:t>
      </w:r>
      <w:r w:rsidR="00D039D5">
        <w:rPr>
          <w:bCs/>
          <w:sz w:val="28"/>
          <w:szCs w:val="28"/>
        </w:rPr>
        <w:t xml:space="preserve"> 11-13</w:t>
      </w:r>
      <w:r>
        <w:rPr>
          <w:bCs/>
          <w:sz w:val="28"/>
          <w:szCs w:val="28"/>
        </w:rPr>
        <w:t xml:space="preserve"> лет</w:t>
      </w:r>
    </w:p>
    <w:p w:rsidR="004152E8" w:rsidRPr="00FB7E2A" w:rsidRDefault="004152E8" w:rsidP="00212A7E">
      <w:pPr>
        <w:shd w:val="clear" w:color="auto" w:fill="FFFFFF"/>
        <w:jc w:val="center"/>
        <w:rPr>
          <w:bCs/>
          <w:sz w:val="28"/>
          <w:szCs w:val="28"/>
        </w:rPr>
      </w:pPr>
      <w:r w:rsidRPr="00FB7E2A">
        <w:rPr>
          <w:bCs/>
          <w:sz w:val="28"/>
          <w:szCs w:val="28"/>
        </w:rPr>
        <w:t>Срок реализации – 1 год</w:t>
      </w:r>
    </w:p>
    <w:p w:rsidR="004152E8" w:rsidRPr="00FB7E2A" w:rsidRDefault="004152E8" w:rsidP="00212A7E">
      <w:pPr>
        <w:shd w:val="clear" w:color="auto" w:fill="FFFFFF"/>
        <w:jc w:val="center"/>
        <w:rPr>
          <w:bCs/>
          <w:sz w:val="28"/>
          <w:szCs w:val="28"/>
        </w:rPr>
      </w:pPr>
      <w:r w:rsidRPr="00FB7E2A">
        <w:rPr>
          <w:bCs/>
          <w:sz w:val="28"/>
          <w:szCs w:val="28"/>
        </w:rPr>
        <w:t>Количеств</w:t>
      </w:r>
      <w:r>
        <w:rPr>
          <w:bCs/>
          <w:sz w:val="28"/>
          <w:szCs w:val="28"/>
        </w:rPr>
        <w:t>о</w:t>
      </w:r>
      <w:r w:rsidRPr="00FB7E2A">
        <w:rPr>
          <w:bCs/>
          <w:sz w:val="28"/>
          <w:szCs w:val="28"/>
        </w:rPr>
        <w:t xml:space="preserve"> часов –  3</w:t>
      </w:r>
      <w:r>
        <w:rPr>
          <w:bCs/>
          <w:sz w:val="28"/>
          <w:szCs w:val="28"/>
        </w:rPr>
        <w:t>6</w:t>
      </w:r>
    </w:p>
    <w:p w:rsidR="004152E8" w:rsidRPr="00FB7E2A" w:rsidRDefault="004152E8" w:rsidP="004152E8">
      <w:pPr>
        <w:shd w:val="clear" w:color="auto" w:fill="FFFFFF"/>
        <w:jc w:val="center"/>
        <w:rPr>
          <w:bCs/>
          <w:sz w:val="28"/>
          <w:szCs w:val="28"/>
        </w:rPr>
      </w:pPr>
      <w:r w:rsidRPr="00FB7E2A">
        <w:rPr>
          <w:bCs/>
          <w:sz w:val="28"/>
          <w:szCs w:val="28"/>
        </w:rPr>
        <w:t xml:space="preserve">                                                                  </w:t>
      </w:r>
    </w:p>
    <w:p w:rsidR="00695192" w:rsidRDefault="004152E8" w:rsidP="00D039D5">
      <w:pPr>
        <w:shd w:val="clear" w:color="auto" w:fill="FFFFFF"/>
        <w:jc w:val="right"/>
        <w:rPr>
          <w:b/>
          <w:bCs/>
        </w:rPr>
      </w:pPr>
      <w:r w:rsidRPr="00FB7E2A">
        <w:rPr>
          <w:bCs/>
          <w:sz w:val="28"/>
          <w:szCs w:val="28"/>
        </w:rPr>
        <w:t xml:space="preserve">                                                           </w:t>
      </w:r>
      <w:r w:rsidR="00212A7E">
        <w:rPr>
          <w:bCs/>
          <w:sz w:val="28"/>
          <w:szCs w:val="28"/>
        </w:rPr>
        <w:t xml:space="preserve">                   </w:t>
      </w:r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695192" w:rsidRPr="00D039D5" w:rsidRDefault="00D039D5" w:rsidP="00D029A0">
      <w:pPr>
        <w:jc w:val="center"/>
        <w:rPr>
          <w:b/>
          <w:bCs/>
          <w:sz w:val="28"/>
          <w:szCs w:val="28"/>
        </w:rPr>
      </w:pPr>
      <w:r w:rsidRPr="00D039D5">
        <w:rPr>
          <w:b/>
          <w:bCs/>
          <w:sz w:val="28"/>
          <w:szCs w:val="28"/>
        </w:rPr>
        <w:t xml:space="preserve">Село </w:t>
      </w:r>
      <w:proofErr w:type="spellStart"/>
      <w:r w:rsidRPr="00D039D5">
        <w:rPr>
          <w:b/>
          <w:bCs/>
          <w:sz w:val="28"/>
          <w:szCs w:val="28"/>
        </w:rPr>
        <w:t>Кутафино</w:t>
      </w:r>
      <w:proofErr w:type="spellEnd"/>
      <w:r w:rsidRPr="00D039D5">
        <w:rPr>
          <w:b/>
          <w:bCs/>
          <w:sz w:val="28"/>
          <w:szCs w:val="28"/>
        </w:rPr>
        <w:t xml:space="preserve"> 2024</w:t>
      </w:r>
      <w:r w:rsidR="00C43810" w:rsidRPr="00D039D5">
        <w:rPr>
          <w:b/>
          <w:bCs/>
          <w:sz w:val="28"/>
          <w:szCs w:val="28"/>
        </w:rPr>
        <w:t xml:space="preserve"> год</w:t>
      </w:r>
      <w:bookmarkStart w:id="0" w:name="_GoBack"/>
      <w:bookmarkEnd w:id="0"/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695192" w:rsidRDefault="00695192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D039D5" w:rsidRDefault="00D039D5" w:rsidP="00D029A0">
      <w:pPr>
        <w:jc w:val="center"/>
        <w:rPr>
          <w:b/>
          <w:bCs/>
        </w:rPr>
      </w:pPr>
    </w:p>
    <w:p w:rsidR="00695192" w:rsidRPr="00D029A0" w:rsidRDefault="00695192" w:rsidP="00D029A0">
      <w:pPr>
        <w:jc w:val="center"/>
      </w:pPr>
    </w:p>
    <w:p w:rsidR="00D046A2" w:rsidRPr="009842E1" w:rsidRDefault="00D046A2" w:rsidP="00D046A2">
      <w:pPr>
        <w:pStyle w:val="a3"/>
        <w:tabs>
          <w:tab w:val="left" w:pos="17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</w:t>
      </w:r>
      <w:r w:rsidRPr="009842E1">
        <w:rPr>
          <w:b/>
        </w:rPr>
        <w:t>ОГЛАВЛЕНИЕ.</w:t>
      </w:r>
    </w:p>
    <w:p w:rsidR="00D046A2" w:rsidRPr="009842E1" w:rsidRDefault="00D046A2" w:rsidP="00D046A2">
      <w:pPr>
        <w:pStyle w:val="a3"/>
        <w:rPr>
          <w:rFonts w:asciiTheme="minorHAnsi" w:hAnsiTheme="minorHAnsi" w:cstheme="minorHAnsi"/>
        </w:rPr>
      </w:pPr>
    </w:p>
    <w:p w:rsidR="00D046A2" w:rsidRPr="009842E1" w:rsidRDefault="00D046A2" w:rsidP="00D046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Раздел 1.  </w:t>
      </w:r>
      <w:r w:rsidRPr="009842E1">
        <w:rPr>
          <w:rFonts w:asciiTheme="minorHAnsi" w:hAnsiTheme="minorHAnsi" w:cstheme="minorHAnsi"/>
          <w:b/>
        </w:rPr>
        <w:t>Комплекс основных характеристик дополнительной        общеобразовательной    общеразвивающей программы.</w:t>
      </w:r>
    </w:p>
    <w:p w:rsidR="00D046A2" w:rsidRDefault="00D046A2" w:rsidP="00D046A2">
      <w:pPr>
        <w:rPr>
          <w:rFonts w:asciiTheme="minorHAnsi" w:hAnsiTheme="minorHAnsi" w:cstheme="minorHAnsi"/>
        </w:rPr>
      </w:pPr>
    </w:p>
    <w:p w:rsidR="00D046A2" w:rsidRPr="009842E1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1.1</w:t>
      </w:r>
      <w:r>
        <w:rPr>
          <w:rFonts w:asciiTheme="minorHAnsi" w:hAnsiTheme="minorHAnsi" w:cstheme="minorHAnsi"/>
          <w:b/>
        </w:rPr>
        <w:t>.</w:t>
      </w:r>
      <w:r w:rsidRPr="009842E1">
        <w:rPr>
          <w:rFonts w:asciiTheme="minorHAnsi" w:hAnsiTheme="minorHAnsi" w:cstheme="minorHAnsi"/>
          <w:b/>
        </w:rPr>
        <w:t xml:space="preserve">  Пояснительная записка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1.2</w:t>
      </w:r>
      <w:r>
        <w:rPr>
          <w:rFonts w:asciiTheme="minorHAnsi" w:hAnsiTheme="minorHAnsi" w:cstheme="minorHAnsi"/>
          <w:b/>
        </w:rPr>
        <w:t>.</w:t>
      </w:r>
      <w:r w:rsidRPr="009842E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9842E1">
        <w:rPr>
          <w:rFonts w:asciiTheme="minorHAnsi" w:hAnsiTheme="minorHAnsi" w:cstheme="minorHAnsi"/>
          <w:b/>
        </w:rPr>
        <w:t>Цели и задачи программы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1.3.</w:t>
      </w:r>
      <w:r>
        <w:rPr>
          <w:rFonts w:asciiTheme="minorHAnsi" w:hAnsiTheme="minorHAnsi" w:cstheme="minorHAnsi"/>
          <w:b/>
        </w:rPr>
        <w:t xml:space="preserve">  </w:t>
      </w:r>
      <w:r w:rsidRPr="009842E1">
        <w:rPr>
          <w:rFonts w:asciiTheme="minorHAnsi" w:hAnsiTheme="minorHAnsi" w:cstheme="minorHAnsi"/>
          <w:b/>
        </w:rPr>
        <w:t>Учебный план</w:t>
      </w:r>
    </w:p>
    <w:p w:rsidR="00D046A2" w:rsidRPr="009842E1" w:rsidRDefault="00D046A2" w:rsidP="00D046A2">
      <w:pPr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  <w:b/>
        </w:rPr>
        <w:t>1.4. Содержание программы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1.5. Тематическое планирование   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1.6. Планируемые результаты</w:t>
      </w:r>
    </w:p>
    <w:p w:rsidR="00D046A2" w:rsidRPr="009842E1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1.7. Формы контроля               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1.8.Виды контроля</w:t>
      </w:r>
      <w:r w:rsidRPr="009842E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1.9.Критерии оценки                                                                                                                                                               </w:t>
      </w:r>
    </w:p>
    <w:p w:rsidR="00D046A2" w:rsidRPr="009842E1" w:rsidRDefault="00D046A2" w:rsidP="00D046A2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1.10.Формы отслеживания и фик</w:t>
      </w:r>
      <w:r w:rsidR="00F93FDE">
        <w:rPr>
          <w:rFonts w:asciiTheme="minorHAnsi" w:hAnsiTheme="minorHAnsi" w:cstheme="minorHAnsi"/>
          <w:b/>
        </w:rPr>
        <w:t>сации  образовательных результа</w:t>
      </w:r>
      <w:r w:rsidRPr="009842E1">
        <w:rPr>
          <w:rFonts w:asciiTheme="minorHAnsi" w:hAnsiTheme="minorHAnsi" w:cstheme="minorHAnsi"/>
          <w:b/>
        </w:rPr>
        <w:t>тов</w:t>
      </w:r>
    </w:p>
    <w:p w:rsidR="00D046A2" w:rsidRPr="009842E1" w:rsidRDefault="00D046A2" w:rsidP="00D046A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</w:p>
    <w:p w:rsidR="00D046A2" w:rsidRDefault="00D046A2" w:rsidP="00D046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</w:t>
      </w:r>
      <w:r w:rsidRPr="009842E1">
        <w:rPr>
          <w:rFonts w:asciiTheme="minorHAnsi" w:hAnsiTheme="minorHAnsi" w:cstheme="minorHAnsi"/>
          <w:b/>
        </w:rPr>
        <w:t xml:space="preserve"> 2</w:t>
      </w:r>
      <w:r w:rsidRPr="006E4635">
        <w:rPr>
          <w:rFonts w:asciiTheme="minorHAnsi" w:hAnsiTheme="minorHAnsi" w:cstheme="minorHAnsi"/>
          <w:b/>
        </w:rPr>
        <w:t>.   Организационно – педагогические условия реализации программы</w:t>
      </w:r>
      <w:r>
        <w:rPr>
          <w:rFonts w:asciiTheme="minorHAnsi" w:hAnsiTheme="minorHAnsi" w:cstheme="minorHAnsi"/>
        </w:rPr>
        <w:t xml:space="preserve"> </w:t>
      </w:r>
    </w:p>
    <w:p w:rsidR="00D046A2" w:rsidRDefault="00D046A2" w:rsidP="00D046A2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2.1. </w:t>
      </w:r>
      <w:r w:rsidRPr="009842E1">
        <w:rPr>
          <w:rFonts w:asciiTheme="minorHAnsi" w:hAnsiTheme="minorHAnsi" w:cstheme="minorHAnsi"/>
          <w:b/>
        </w:rPr>
        <w:t>Методическое обеспечение реализации Программы</w:t>
      </w:r>
    </w:p>
    <w:p w:rsidR="00D046A2" w:rsidRPr="006E4635" w:rsidRDefault="00D046A2" w:rsidP="00D046A2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2.2. </w:t>
      </w:r>
      <w:r w:rsidRPr="009842E1">
        <w:rPr>
          <w:rFonts w:asciiTheme="minorHAnsi" w:hAnsiTheme="minorHAnsi" w:cstheme="minorHAnsi"/>
          <w:b/>
        </w:rPr>
        <w:t>Материально-технические условия реализации программы</w:t>
      </w:r>
    </w:p>
    <w:p w:rsidR="00D046A2" w:rsidRPr="009842E1" w:rsidRDefault="00F93FDE" w:rsidP="00D046A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2.3</w:t>
      </w:r>
      <w:r w:rsidR="00D046A2">
        <w:rPr>
          <w:rFonts w:asciiTheme="minorHAnsi" w:hAnsiTheme="minorHAnsi" w:cstheme="minorHAnsi"/>
          <w:b/>
        </w:rPr>
        <w:t xml:space="preserve">.  </w:t>
      </w:r>
      <w:r w:rsidR="00D046A2" w:rsidRPr="009842E1">
        <w:rPr>
          <w:rFonts w:asciiTheme="minorHAnsi" w:hAnsiTheme="minorHAnsi" w:cstheme="minorHAnsi"/>
          <w:b/>
        </w:rPr>
        <w:t>Информационное обеспечение программы</w:t>
      </w:r>
    </w:p>
    <w:p w:rsidR="00D046A2" w:rsidRPr="009842E1" w:rsidRDefault="00D046A2" w:rsidP="00D046A2">
      <w:pPr>
        <w:pStyle w:val="2"/>
        <w:spacing w:after="0" w:line="240" w:lineRule="auto"/>
        <w:ind w:right="-441"/>
        <w:rPr>
          <w:rFonts w:asciiTheme="minorHAnsi" w:hAnsiTheme="minorHAnsi" w:cstheme="minorHAnsi"/>
          <w:b/>
          <w:sz w:val="24"/>
          <w:szCs w:val="24"/>
        </w:rPr>
      </w:pPr>
    </w:p>
    <w:p w:rsidR="00D046A2" w:rsidRPr="009842E1" w:rsidRDefault="00D046A2" w:rsidP="00D046A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046A2" w:rsidRPr="006E4635" w:rsidRDefault="00D046A2" w:rsidP="00D046A2">
      <w:pPr>
        <w:rPr>
          <w:rFonts w:asciiTheme="minorHAnsi" w:hAnsiTheme="minorHAnsi" w:cstheme="minorHAnsi"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29A0" w:rsidRDefault="00D029A0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F93FDE" w:rsidRDefault="00F93FDE" w:rsidP="009842E1">
      <w:pPr>
        <w:rPr>
          <w:rFonts w:asciiTheme="minorHAnsi" w:hAnsiTheme="minorHAnsi" w:cstheme="minorHAnsi"/>
          <w:b/>
        </w:rPr>
      </w:pPr>
    </w:p>
    <w:p w:rsidR="00D046A2" w:rsidRDefault="00D046A2" w:rsidP="009842E1">
      <w:pPr>
        <w:rPr>
          <w:rFonts w:asciiTheme="minorHAnsi" w:hAnsiTheme="minorHAnsi" w:cstheme="minorHAnsi"/>
          <w:b/>
        </w:rPr>
      </w:pPr>
    </w:p>
    <w:p w:rsidR="004152E8" w:rsidRPr="00D046A2" w:rsidRDefault="00D046A2" w:rsidP="00D046A2">
      <w:pPr>
        <w:pStyle w:val="a5"/>
        <w:numPr>
          <w:ilvl w:val="0"/>
          <w:numId w:val="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4152E8" w:rsidRPr="00D046A2">
        <w:rPr>
          <w:rFonts w:asciiTheme="minorHAnsi" w:hAnsiTheme="minorHAnsi" w:cstheme="minorHAnsi"/>
          <w:b/>
        </w:rPr>
        <w:t xml:space="preserve"> Комплекс основных характеристик дополнительной        общеобразовательной    общеразвивающей программы.</w:t>
      </w:r>
    </w:p>
    <w:p w:rsidR="004152E8" w:rsidRPr="009842E1" w:rsidRDefault="004152E8" w:rsidP="009842E1">
      <w:pPr>
        <w:rPr>
          <w:rFonts w:asciiTheme="minorHAnsi" w:hAnsiTheme="minorHAnsi" w:cstheme="minorHAnsi"/>
          <w:b/>
        </w:rPr>
      </w:pPr>
    </w:p>
    <w:p w:rsidR="004152E8" w:rsidRPr="009842E1" w:rsidRDefault="004152E8" w:rsidP="009842E1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1.1  Пояснительная записка</w:t>
      </w:r>
    </w:p>
    <w:p w:rsidR="004152E8" w:rsidRPr="009842E1" w:rsidRDefault="004152E8" w:rsidP="009842E1">
      <w:pPr>
        <w:rPr>
          <w:rFonts w:asciiTheme="minorHAnsi" w:hAnsiTheme="minorHAnsi" w:cstheme="minorHAnsi"/>
          <w:b/>
        </w:rPr>
      </w:pPr>
    </w:p>
    <w:p w:rsidR="00B361B0" w:rsidRPr="009842E1" w:rsidRDefault="004152E8" w:rsidP="00D029A0">
      <w:pPr>
        <w:pStyle w:val="a6"/>
        <w:jc w:val="both"/>
      </w:pPr>
      <w:r w:rsidRPr="009842E1">
        <w:t>Нормативно-правовой базой для составления программы послужили следующие документы: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 1. Федеральный закон от 29 декабря 2012 г. № 273-ФЗ «Об образовании в Российской Федерации»;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 2. Постановление главного государственного санитарного врача РФ от 04 июля 2014г., №41, </w:t>
      </w:r>
      <w:proofErr w:type="spellStart"/>
      <w:r w:rsidRPr="009842E1">
        <w:t>СанПин</w:t>
      </w:r>
      <w:proofErr w:type="spellEnd"/>
      <w:r w:rsidRPr="009842E1">
        <w:t xml:space="preserve"> 2.4.4.3172-14 «Санитарно-эпидемиологические требования к условиям и организации обучения в общеобразовательных учреждениях»;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 3. Приказ Министерства просвещения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152E8" w:rsidRPr="009842E1" w:rsidRDefault="004152E8" w:rsidP="00D029A0">
      <w:pPr>
        <w:pStyle w:val="a6"/>
        <w:jc w:val="both"/>
      </w:pPr>
      <w:r w:rsidRPr="009842E1">
        <w:t>4.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4152E8" w:rsidRPr="009842E1" w:rsidRDefault="004152E8" w:rsidP="00D029A0">
      <w:pPr>
        <w:pStyle w:val="a6"/>
        <w:jc w:val="both"/>
        <w:rPr>
          <w:b/>
        </w:rPr>
      </w:pPr>
      <w:r w:rsidRPr="009842E1">
        <w:t xml:space="preserve"> 5. Письмо </w:t>
      </w:r>
      <w:proofErr w:type="spellStart"/>
      <w:r w:rsidRPr="009842E1">
        <w:t>Минобрнауки</w:t>
      </w:r>
      <w:proofErr w:type="spellEnd"/>
      <w:r w:rsidRPr="009842E1">
        <w:t xml:space="preserve"> РФ от 18.11.2015 № 09-3242 «О направлении рекомендаций» Методические рекомендации по проектированию дополнительных общеразвивающих программ.</w:t>
      </w:r>
    </w:p>
    <w:p w:rsidR="004152E8" w:rsidRPr="009842E1" w:rsidRDefault="004152E8" w:rsidP="00D029A0">
      <w:pPr>
        <w:pStyle w:val="a6"/>
        <w:jc w:val="both"/>
      </w:pPr>
      <w:r w:rsidRPr="009842E1">
        <w:rPr>
          <w:b/>
        </w:rPr>
        <w:t xml:space="preserve"> </w:t>
      </w:r>
      <w:r w:rsidRPr="009842E1">
        <w:t xml:space="preserve"> Необходимость разработки программы данного    кружка вызвана повышением интереса учащихся к изучению раздела «Животные» и возможностью более глубокого его изучения. Расширение учебного материала происходит за счет введения тем: «Паразитические жгутиковые и споровики: сонная болезнь и малярия», «Теории происхождения многоклеточных Э. Геккеля, И. Мечникова», «Профилактика и лечение аскаридоза»,  «Влияние внешних воздействий на поведение дождевых червей», «Образование жемчуга. Промысловые моллюски», «История изучения низших хордовых, «Вклад А. О. Ковалевского в изучение низших хордовых», «Охота земноводных. Способы питания </w:t>
      </w:r>
      <w:proofErr w:type="spellStart"/>
      <w:r w:rsidRPr="009842E1">
        <w:t>пип</w:t>
      </w:r>
      <w:proofErr w:type="spellEnd"/>
      <w:r w:rsidRPr="009842E1">
        <w:t>», «Черепахи фауны России. Промысел и разведение черепах и крокодилов»</w:t>
      </w:r>
    </w:p>
    <w:p w:rsidR="004152E8" w:rsidRPr="009842E1" w:rsidRDefault="004152E8" w:rsidP="00D029A0">
      <w:pPr>
        <w:pStyle w:val="a6"/>
        <w:jc w:val="both"/>
      </w:pPr>
      <w:r w:rsidRPr="009842E1">
        <w:rPr>
          <w:b/>
        </w:rPr>
        <w:tab/>
      </w:r>
      <w:r w:rsidRPr="009842E1">
        <w:t xml:space="preserve"> При составлении программы использовались: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- программа основного общего образования по биологии 6-9 классы, авт.: В. В. Пасечник, 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  (Сб. Программы для общеобразовательных учреждений к комплекту учебников, созданных под руководством В. В. Пасечника; Биология 5-11 классы, М.: Дрофа, 2009 год)</w:t>
      </w:r>
    </w:p>
    <w:p w:rsidR="004152E8" w:rsidRPr="009842E1" w:rsidRDefault="004152E8" w:rsidP="00D029A0">
      <w:pPr>
        <w:pStyle w:val="a6"/>
        <w:jc w:val="both"/>
      </w:pPr>
      <w:r w:rsidRPr="009842E1">
        <w:t xml:space="preserve">- программа «Жизнь животных» (Сборник №2. Факультативные курсы. Часть 1. Математика. Биология. Химия. М.: Просвещение, </w:t>
      </w:r>
      <w:smartTag w:uri="urn:schemas-microsoft-com:office:smarttags" w:element="metricconverter">
        <w:smartTagPr>
          <w:attr w:name="ProductID" w:val="1990 г"/>
        </w:smartTagPr>
        <w:r w:rsidRPr="009842E1">
          <w:t>1990 г</w:t>
        </w:r>
      </w:smartTag>
      <w:r w:rsidRPr="009842E1">
        <w:t xml:space="preserve">.) </w:t>
      </w:r>
    </w:p>
    <w:p w:rsidR="004152E8" w:rsidRPr="009842E1" w:rsidRDefault="004152E8" w:rsidP="00D029A0">
      <w:pPr>
        <w:pStyle w:val="a6"/>
        <w:jc w:val="both"/>
      </w:pPr>
      <w:proofErr w:type="gramStart"/>
      <w:r w:rsidRPr="009842E1">
        <w:t xml:space="preserve">- элементы Информационного Интегрированного Продукта  «КМ-Школа» (электронный носитель «Виртуальная школа Кирилла и </w:t>
      </w:r>
      <w:proofErr w:type="spellStart"/>
      <w:r w:rsidRPr="009842E1">
        <w:t>Мефодия</w:t>
      </w:r>
      <w:proofErr w:type="spellEnd"/>
      <w:r w:rsidRPr="009842E1">
        <w:t>.</w:t>
      </w:r>
      <w:proofErr w:type="gramEnd"/>
      <w:r w:rsidRPr="009842E1">
        <w:t xml:space="preserve"> Уроки биологии. Животные. 7 класс»). Применение информационных технологий позволяет значительно повысить эффективность обучения учащихся, совершенствовать формы и технологии передачи знаний, способствует развитию креативных способностей учащихся.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rPr>
          <w:b/>
          <w:bCs/>
        </w:rPr>
        <w:t>Актуальность программы</w:t>
      </w:r>
    </w:p>
    <w:p w:rsidR="004152E8" w:rsidRPr="00D029A0" w:rsidRDefault="004152E8" w:rsidP="00D029A0">
      <w:pPr>
        <w:pStyle w:val="a6"/>
        <w:jc w:val="both"/>
      </w:pPr>
      <w:r w:rsidRPr="00D029A0">
        <w:t>Решение глобальных проблем, с которыми столкнулось человечество на рубеже 20-21 веков, дало мощный толчок развитию науки.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 кружка, т.к. биологическое образование формирует у подрастающего поколения понимание жизни как величайшей ценности. Занятия кружка помогут ребятам повысить интерес к наукам   биологического направления, расширить знания в этой сфере, способствуют профессиональной ориентации и выбору будущей профессии. Одной из целей предполагаемой программы является также подготовка и развитие практических умений и навыков учащихся в области исследовательской деятельности.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 Данный кружо</w:t>
      </w:r>
      <w:r w:rsidR="00695192">
        <w:t>к по</w:t>
      </w:r>
      <w:r w:rsidR="00D039D5">
        <w:t xml:space="preserve"> биологии для учащихся</w:t>
      </w:r>
      <w:r w:rsidRPr="00D029A0">
        <w:t>, во-пе</w:t>
      </w:r>
      <w:r w:rsidR="00D029A0">
        <w:t>рвых, весьма своевременный, во-</w:t>
      </w:r>
      <w:r w:rsidRPr="00D029A0">
        <w:t xml:space="preserve">вторых, он позволяет учащимся получать дополнительную  информацию, в-третьих, он позволяет удовлетворять познавательные интересы обучающихся в различных сферах человеческой деятельности. Биологический кружок позволяет углубить и расширить знания обучающихся общих закономерностей биологической науки. Кроме того, после изучения каждого блока учащиеся имеют возможность закрепить полученные знания решением биологических задач. Другой целью кружка является выявление детей способных к предмету, и помочь им лучше понять предмет, помочь им в дальнейшем правильно выбрать профессию, свой путь в жизни. </w:t>
      </w:r>
    </w:p>
    <w:p w:rsidR="004152E8" w:rsidRPr="00D029A0" w:rsidRDefault="004152E8" w:rsidP="00D029A0">
      <w:pPr>
        <w:pStyle w:val="a6"/>
        <w:jc w:val="both"/>
        <w:rPr>
          <w:b/>
        </w:rPr>
      </w:pPr>
    </w:p>
    <w:p w:rsidR="001B4DD8" w:rsidRPr="00D029A0" w:rsidRDefault="00AC323C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  <w:r w:rsidR="004152E8" w:rsidRPr="00D029A0">
        <w:rPr>
          <w:b/>
        </w:rPr>
        <w:t>Новизна программы</w:t>
      </w:r>
      <w:r w:rsidR="001B4DD8" w:rsidRPr="00D029A0">
        <w:rPr>
          <w:b/>
        </w:rPr>
        <w:t xml:space="preserve"> </w:t>
      </w:r>
    </w:p>
    <w:p w:rsidR="004152E8" w:rsidRPr="00D029A0" w:rsidRDefault="001B4DD8" w:rsidP="00D029A0">
      <w:pPr>
        <w:pStyle w:val="a6"/>
        <w:jc w:val="both"/>
        <w:rPr>
          <w:b/>
        </w:rPr>
      </w:pPr>
      <w:r w:rsidRPr="00D029A0">
        <w:t>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последовательности и направленных на активизацию познавательной сферы обучающихся посредством применения разнообразных технологий и форм работы</w:t>
      </w:r>
      <w:r w:rsidR="00AC323C" w:rsidRPr="00D029A0">
        <w:t>.</w:t>
      </w:r>
      <w:r w:rsidR="004152E8" w:rsidRPr="00D029A0">
        <w:t xml:space="preserve"> </w:t>
      </w:r>
      <w:r w:rsidR="00AC323C" w:rsidRPr="00D029A0">
        <w:t xml:space="preserve"> </w:t>
      </w:r>
    </w:p>
    <w:p w:rsidR="00861020" w:rsidRPr="00D029A0" w:rsidRDefault="00861020" w:rsidP="00D029A0">
      <w:pPr>
        <w:pStyle w:val="a6"/>
        <w:jc w:val="both"/>
        <w:rPr>
          <w:b/>
        </w:rPr>
      </w:pPr>
    </w:p>
    <w:p w:rsidR="00AC323C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>Отличительные особенности программы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  <w:r w:rsidRPr="00D029A0">
        <w:t>основным принципом является добровольный характер обучения, за основу взяты такие мето</w:t>
      </w:r>
      <w:r w:rsidR="00D029A0">
        <w:t>ды как мотивация и стимулирован</w:t>
      </w:r>
      <w:r w:rsidRPr="00D029A0">
        <w:t xml:space="preserve">ие интереса учащихся к предмету изучения и самому процессу обучения. Курс имеет практическую направленность. Программа предусматривает не только повторение пройденных разделов, но и комплекс тренировочных упражнений. При максимальном расширении содержания и  форм практической деятельности учащихся, создаются условия для самостоятельной продуктивной работы, в которой проявляются творческие способности детей. </w:t>
      </w:r>
    </w:p>
    <w:p w:rsidR="00861020" w:rsidRPr="00D029A0" w:rsidRDefault="00861020" w:rsidP="00D029A0">
      <w:pPr>
        <w:pStyle w:val="a6"/>
        <w:jc w:val="both"/>
        <w:rPr>
          <w:b/>
        </w:rPr>
      </w:pPr>
    </w:p>
    <w:p w:rsidR="00AC323C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Педагогическая  целесообразность 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t xml:space="preserve">данной программы дополнительного образования </w:t>
      </w:r>
      <w:proofErr w:type="gramStart"/>
      <w:r w:rsidRPr="00D029A0">
        <w:t>обусловлена</w:t>
      </w:r>
      <w:proofErr w:type="gramEnd"/>
      <w:r w:rsidRPr="00D029A0">
        <w:t xml:space="preserve"> важностью  созданию условий для формирова</w:t>
      </w:r>
      <w:r w:rsidR="00D039D5">
        <w:t>ния у школьников общекультурных</w:t>
      </w:r>
      <w:r w:rsidRPr="00D029A0">
        <w:t>, коммуникативных и социальных навыков, которые необходимы для успешного их интеллектуального развития</w:t>
      </w:r>
      <w:r w:rsidRPr="00D029A0">
        <w:rPr>
          <w:b/>
        </w:rPr>
        <w:t>.</w:t>
      </w:r>
    </w:p>
    <w:p w:rsidR="00861020" w:rsidRPr="00D029A0" w:rsidRDefault="00861020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</w:p>
    <w:p w:rsid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Адресат программы 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  <w:r w:rsidRPr="00D029A0">
        <w:t>Программа составлена с учетом возрастных особенностей и уровнем подготовленности учащихся, она ориентирована на развитие мышления, предметных умений и творческих способностей обучающихся.</w:t>
      </w:r>
    </w:p>
    <w:p w:rsidR="00861020" w:rsidRPr="00D029A0" w:rsidRDefault="00861020" w:rsidP="00D029A0">
      <w:pPr>
        <w:pStyle w:val="a6"/>
        <w:jc w:val="both"/>
        <w:rPr>
          <w:b/>
        </w:rPr>
      </w:pPr>
    </w:p>
    <w:p w:rsid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Объем и срок освоения программы.   </w:t>
      </w:r>
    </w:p>
    <w:p w:rsidR="004152E8" w:rsidRPr="00D029A0" w:rsidRDefault="004152E8" w:rsidP="00D029A0">
      <w:pPr>
        <w:pStyle w:val="a6"/>
        <w:jc w:val="both"/>
      </w:pPr>
      <w:r w:rsidRPr="00D029A0">
        <w:rPr>
          <w:b/>
        </w:rPr>
        <w:t xml:space="preserve"> </w:t>
      </w:r>
      <w:r w:rsidRPr="00D029A0">
        <w:t>Объем  программы 36 часов</w:t>
      </w:r>
      <w:proofErr w:type="gramStart"/>
      <w:r w:rsidRPr="00D029A0">
        <w:t xml:space="preserve"> .</w:t>
      </w:r>
      <w:proofErr w:type="gramEnd"/>
      <w:r w:rsidRPr="00D029A0">
        <w:t xml:space="preserve"> Программа рассчитана на 1 год  обучения. Объем и срок обучения определяется содержанием программы и планируемыми результатами.</w:t>
      </w:r>
    </w:p>
    <w:p w:rsidR="00861020" w:rsidRPr="00D029A0" w:rsidRDefault="00861020" w:rsidP="00D029A0">
      <w:pPr>
        <w:pStyle w:val="a6"/>
        <w:jc w:val="both"/>
        <w:rPr>
          <w:b/>
        </w:rPr>
      </w:pPr>
    </w:p>
    <w:p w:rsidR="00D029A0" w:rsidRDefault="004152E8" w:rsidP="00D029A0">
      <w:pPr>
        <w:pStyle w:val="a6"/>
        <w:jc w:val="both"/>
      </w:pPr>
      <w:r w:rsidRPr="00D029A0">
        <w:rPr>
          <w:b/>
        </w:rPr>
        <w:t>Ведущие формы и методы технологии обучения.</w:t>
      </w:r>
      <w:r w:rsidRPr="00D029A0">
        <w:t xml:space="preserve">    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словесный</w:t>
      </w:r>
      <w:r w:rsidRPr="00D029A0">
        <w:t> (лекция, объяснение алгоритмов решения заданий, беседа, дискуссия);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наглядный</w:t>
      </w:r>
      <w:r w:rsidRPr="00D029A0">
        <w:t xml:space="preserve"> (демонстрация натуральных объектов, презентаций уроков, видеофильмов, </w:t>
      </w:r>
      <w:proofErr w:type="spellStart"/>
      <w:r w:rsidRPr="00D029A0">
        <w:t>анимаций</w:t>
      </w:r>
      <w:proofErr w:type="spellEnd"/>
      <w:r w:rsidRPr="00D029A0">
        <w:t>, фотографий, таблиц, схем в цифровом формате);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частично-поисковый, поисковый, проблемный</w:t>
      </w:r>
      <w:r w:rsidRPr="00D029A0">
        <w:t> (обсуждение путей решения проблемной задачи);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практический</w:t>
      </w:r>
      <w:r w:rsidRPr="00D029A0">
        <w:t> (выполнение генетических задач, доказательство на основе опыта и др.).</w:t>
      </w:r>
      <w:r w:rsidRPr="00D029A0">
        <w:rPr>
          <w:u w:val="single"/>
        </w:rPr>
        <w:t xml:space="preserve"> коллективные</w:t>
      </w:r>
      <w:r w:rsidRPr="00D029A0">
        <w:t> (лекция, беседа, дискуссия, мозговой штурм, объяснение и т.п.);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групповые</w:t>
      </w:r>
      <w:r w:rsidRPr="00D029A0">
        <w:t> (обсуждение проблемы в группах, решение задач в парах и т.п.);</w:t>
      </w:r>
    </w:p>
    <w:p w:rsidR="004152E8" w:rsidRPr="00D029A0" w:rsidRDefault="004152E8" w:rsidP="00D029A0">
      <w:pPr>
        <w:pStyle w:val="a6"/>
        <w:jc w:val="both"/>
      </w:pPr>
      <w:r w:rsidRPr="00D029A0">
        <w:rPr>
          <w:u w:val="single"/>
        </w:rPr>
        <w:t>индивидуальные</w:t>
      </w:r>
      <w:r w:rsidRPr="00D029A0">
        <w:t xml:space="preserve"> (индивидуальная консультация, тестирование и </w:t>
      </w:r>
      <w:proofErr w:type="spellStart"/>
      <w:r w:rsidRPr="00D029A0">
        <w:t>др</w:t>
      </w:r>
      <w:proofErr w:type="spellEnd"/>
      <w:r w:rsidRPr="00D029A0">
        <w:t>).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>Особенности организации</w:t>
      </w:r>
      <w:r w:rsidR="00D029A0">
        <w:rPr>
          <w:b/>
        </w:rPr>
        <w:t xml:space="preserve"> </w:t>
      </w:r>
      <w:r w:rsidRPr="00D029A0">
        <w:t xml:space="preserve">образовательного процесса </w:t>
      </w:r>
      <w:r w:rsidR="00AC323C" w:rsidRPr="00D029A0">
        <w:t xml:space="preserve"> </w:t>
      </w:r>
      <w:r w:rsidRPr="00D029A0">
        <w:t xml:space="preserve"> осуществляется</w:t>
      </w:r>
      <w:r w:rsidR="00AC323C" w:rsidRPr="00D029A0">
        <w:t xml:space="preserve"> </w:t>
      </w:r>
      <w:r w:rsidRPr="00D029A0">
        <w:t>с учетом возраста и желания обучающихся.</w:t>
      </w:r>
    </w:p>
    <w:p w:rsidR="00861020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</w:p>
    <w:p w:rsidR="004152E8" w:rsidRPr="00D029A0" w:rsidRDefault="004152E8" w:rsidP="00D029A0">
      <w:pPr>
        <w:pStyle w:val="a6"/>
        <w:jc w:val="both"/>
      </w:pPr>
      <w:r w:rsidRPr="00D029A0">
        <w:rPr>
          <w:b/>
        </w:rPr>
        <w:t>Состав групп</w:t>
      </w:r>
      <w:r w:rsidRPr="00D029A0">
        <w:t xml:space="preserve"> </w:t>
      </w:r>
    </w:p>
    <w:p w:rsidR="004152E8" w:rsidRPr="00D029A0" w:rsidRDefault="00D029A0" w:rsidP="00D029A0">
      <w:pPr>
        <w:pStyle w:val="a6"/>
        <w:jc w:val="both"/>
      </w:pPr>
      <w:r>
        <w:t>С</w:t>
      </w:r>
      <w:r w:rsidR="004152E8" w:rsidRPr="00D029A0">
        <w:t>остав групп постоянный, численность в группе от 10 человек</w:t>
      </w:r>
    </w:p>
    <w:p w:rsidR="00861020" w:rsidRPr="00D029A0" w:rsidRDefault="00861020" w:rsidP="00D029A0">
      <w:pPr>
        <w:pStyle w:val="a6"/>
        <w:jc w:val="both"/>
        <w:rPr>
          <w:b/>
        </w:rPr>
      </w:pP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>Режим занятий</w:t>
      </w:r>
    </w:p>
    <w:p w:rsidR="004152E8" w:rsidRPr="00D029A0" w:rsidRDefault="004152E8" w:rsidP="00D029A0">
      <w:pPr>
        <w:pStyle w:val="a6"/>
        <w:jc w:val="both"/>
      </w:pPr>
      <w:r w:rsidRPr="00D029A0">
        <w:t>Занятия проводятся</w:t>
      </w:r>
      <w:r w:rsidR="00A67D57" w:rsidRPr="00D029A0">
        <w:t xml:space="preserve"> </w:t>
      </w:r>
      <w:r w:rsidRPr="00D029A0">
        <w:t>40 минут</w:t>
      </w:r>
      <w:r w:rsidR="00ED0604" w:rsidRPr="00D029A0">
        <w:t xml:space="preserve"> 1 раз в неделю.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rPr>
          <w:b/>
        </w:rPr>
        <w:t>1.2 Цели и задачи программы</w:t>
      </w:r>
    </w:p>
    <w:p w:rsidR="004152E8" w:rsidRPr="00D029A0" w:rsidRDefault="004152E8" w:rsidP="00D029A0">
      <w:pPr>
        <w:pStyle w:val="a6"/>
        <w:jc w:val="both"/>
      </w:pPr>
      <w:r w:rsidRPr="00D029A0">
        <w:rPr>
          <w:b/>
        </w:rPr>
        <w:t xml:space="preserve">Цель </w:t>
      </w:r>
    </w:p>
    <w:p w:rsidR="004152E8" w:rsidRPr="00D029A0" w:rsidRDefault="004152E8" w:rsidP="00D029A0">
      <w:pPr>
        <w:pStyle w:val="a6"/>
        <w:jc w:val="both"/>
      </w:pPr>
      <w:r w:rsidRPr="00D029A0">
        <w:t>-на основе расширенного изучения курса «Мир  животных » раскрыть и развить творческие способности учащихся;</w:t>
      </w:r>
    </w:p>
    <w:p w:rsidR="004152E8" w:rsidRPr="00D029A0" w:rsidRDefault="004152E8" w:rsidP="00D029A0">
      <w:pPr>
        <w:pStyle w:val="a6"/>
        <w:jc w:val="both"/>
      </w:pPr>
      <w:r w:rsidRPr="00D029A0">
        <w:t>-</w:t>
      </w:r>
      <w:r w:rsidRPr="00D029A0">
        <w:rPr>
          <w:iCs/>
        </w:rPr>
        <w:t>систематизировать их знания  о животном мире, как неотъемлемой части природного равновесия</w:t>
      </w:r>
    </w:p>
    <w:p w:rsidR="004152E8" w:rsidRPr="00D029A0" w:rsidRDefault="004152E8" w:rsidP="00D029A0">
      <w:pPr>
        <w:pStyle w:val="a6"/>
        <w:jc w:val="both"/>
      </w:pPr>
      <w:r w:rsidRPr="00D029A0">
        <w:t>З</w:t>
      </w:r>
      <w:r w:rsidRPr="00D029A0">
        <w:rPr>
          <w:b/>
        </w:rPr>
        <w:t>адачи:</w:t>
      </w:r>
    </w:p>
    <w:p w:rsidR="00AC323C" w:rsidRPr="00D029A0" w:rsidRDefault="004152E8" w:rsidP="00D029A0">
      <w:pPr>
        <w:pStyle w:val="a6"/>
        <w:jc w:val="both"/>
        <w:rPr>
          <w:b/>
        </w:rPr>
      </w:pPr>
      <w:r w:rsidRPr="00D029A0">
        <w:t xml:space="preserve">  </w:t>
      </w:r>
      <w:r w:rsidRPr="00D029A0">
        <w:rPr>
          <w:b/>
        </w:rPr>
        <w:t>Обучающие: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t xml:space="preserve"> </w:t>
      </w:r>
      <w:r w:rsidRPr="00D029A0">
        <w:sym w:font="Symbol" w:char="F0B7"/>
      </w:r>
      <w:r w:rsidRPr="00D029A0">
        <w:t xml:space="preserve"> овладение </w:t>
      </w:r>
      <w:proofErr w:type="gramStart"/>
      <w:r w:rsidRPr="00D029A0">
        <w:t>обуч</w:t>
      </w:r>
      <w:r w:rsidR="00D039D5">
        <w:t>ающимися</w:t>
      </w:r>
      <w:proofErr w:type="gramEnd"/>
      <w:r w:rsidR="00D039D5">
        <w:t xml:space="preserve"> знаний о живой природе</w:t>
      </w:r>
      <w:r w:rsidRPr="00D029A0">
        <w:t>;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  <w:r w:rsidRPr="00D029A0">
        <w:sym w:font="Symbol" w:char="F0B7"/>
      </w:r>
      <w:r w:rsidRPr="00D029A0">
        <w:t xml:space="preserve"> углубление теоретических и практических знаний обучающихся в области экологии   животных; 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формирование экологического мировоззрения, целостного представления о взаимодействии живой и неживой природы с человеком; </w:t>
      </w:r>
    </w:p>
    <w:p w:rsidR="004152E8" w:rsidRPr="00D029A0" w:rsidRDefault="004152E8" w:rsidP="00D029A0">
      <w:pPr>
        <w:pStyle w:val="a6"/>
        <w:jc w:val="both"/>
        <w:rPr>
          <w:b/>
        </w:rPr>
      </w:pPr>
      <w:r w:rsidRPr="00D029A0">
        <w:t xml:space="preserve">   расширение и углубление знаний о животном мире, особенностях строения, питания и передвижения животных, их приспособлении к изменчивым условиям природной среды;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выявить основные источники загрязнения окружающей среды и возможные способы устранения экологических последствий; 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развитие у обучающихся умений предсказывать возможные последствия тех или иных действий человека в окружающей природной среде; 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формирование знаний и представлений у обучающихся о естественно-научном исследовании; </w:t>
      </w:r>
    </w:p>
    <w:p w:rsidR="00AC323C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формирование у обучающихся умений и навыков публичных выступлений.</w:t>
      </w:r>
    </w:p>
    <w:p w:rsidR="004152E8" w:rsidRPr="00D029A0" w:rsidRDefault="004152E8" w:rsidP="00D029A0">
      <w:pPr>
        <w:pStyle w:val="a6"/>
        <w:jc w:val="both"/>
      </w:pPr>
      <w:r w:rsidRPr="00D029A0">
        <w:rPr>
          <w:b/>
        </w:rPr>
        <w:t xml:space="preserve">Развивающие: 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развитие познавательного интереса к окружающему миру;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  <w:r w:rsidRPr="00D029A0">
        <w:sym w:font="Symbol" w:char="F0B7"/>
      </w:r>
      <w:r w:rsidRPr="00D029A0">
        <w:t xml:space="preserve"> развитие интеллектуальных, коммуникативных, творческих способностей обучающихся;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  <w:r w:rsidRPr="00D029A0">
        <w:sym w:font="Symbol" w:char="F0B7"/>
      </w:r>
      <w:r w:rsidRPr="00D029A0">
        <w:t xml:space="preserve"> совершенствование умений и навыков вести наблюдения за объектами,  </w:t>
      </w:r>
    </w:p>
    <w:p w:rsidR="004152E8" w:rsidRPr="00D029A0" w:rsidRDefault="004152E8" w:rsidP="00D029A0">
      <w:pPr>
        <w:pStyle w:val="a6"/>
        <w:jc w:val="both"/>
      </w:pPr>
      <w:r w:rsidRPr="00D029A0">
        <w:sym w:font="Symbol" w:char="F0B7"/>
      </w:r>
      <w:r w:rsidRPr="00D029A0">
        <w:t xml:space="preserve"> приобретение обучающимися умений и навыков организации своей исследовательской деятельности, осуществления самоконтроля в ходе ее реализации;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  <w:r w:rsidRPr="00D029A0">
        <w:sym w:font="Symbol" w:char="F0B7"/>
      </w:r>
      <w:r w:rsidRPr="00D029A0">
        <w:t xml:space="preserve"> приобретение обучающимися опыта успешной самореализации в процессе осуществления естественно-научного исследования.</w:t>
      </w:r>
    </w:p>
    <w:p w:rsidR="00861020" w:rsidRPr="00D029A0" w:rsidRDefault="00ED0604" w:rsidP="00D029A0">
      <w:pPr>
        <w:pStyle w:val="a6"/>
        <w:jc w:val="both"/>
        <w:rPr>
          <w:b/>
        </w:rPr>
      </w:pPr>
      <w:r w:rsidRPr="00D029A0">
        <w:rPr>
          <w:b/>
        </w:rPr>
        <w:t>Воспит</w:t>
      </w:r>
      <w:r w:rsidR="00861020" w:rsidRPr="00D029A0">
        <w:rPr>
          <w:b/>
        </w:rPr>
        <w:t>ательные</w:t>
      </w:r>
      <w:r w:rsidRPr="00D029A0">
        <w:rPr>
          <w:b/>
        </w:rPr>
        <w:t xml:space="preserve">: </w:t>
      </w:r>
    </w:p>
    <w:p w:rsidR="00ED0604" w:rsidRPr="00D029A0" w:rsidRDefault="00ED0604" w:rsidP="00D029A0">
      <w:pPr>
        <w:pStyle w:val="a6"/>
        <w:jc w:val="both"/>
        <w:rPr>
          <w:b/>
        </w:rPr>
      </w:pPr>
      <w:r w:rsidRPr="00D029A0">
        <w:rPr>
          <w:b/>
        </w:rPr>
        <w:t xml:space="preserve"> </w:t>
      </w:r>
      <w:r w:rsidR="004152E8" w:rsidRPr="00D029A0">
        <w:sym w:font="Symbol" w:char="F0B7"/>
      </w:r>
      <w:r w:rsidR="004152E8" w:rsidRPr="00D029A0">
        <w:t xml:space="preserve"> воспитание бережного отношения  к  ресурсам животного мира.  </w:t>
      </w:r>
    </w:p>
    <w:p w:rsidR="004152E8" w:rsidRPr="00D029A0" w:rsidRDefault="004152E8" w:rsidP="00D029A0">
      <w:pPr>
        <w:pStyle w:val="a3"/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  <w:b/>
        </w:rPr>
        <w:t>1.3.Учебный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2823"/>
        <w:gridCol w:w="1463"/>
        <w:gridCol w:w="2352"/>
        <w:gridCol w:w="2260"/>
      </w:tblGrid>
      <w:tr w:rsidR="004152E8" w:rsidRPr="009842E1" w:rsidTr="00090D94">
        <w:trPr>
          <w:trHeight w:val="420"/>
        </w:trPr>
        <w:tc>
          <w:tcPr>
            <w:tcW w:w="675" w:type="dxa"/>
            <w:vMerge w:val="restart"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№</w:t>
            </w:r>
          </w:p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</w:p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vMerge w:val="restart"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Наименование</w:t>
            </w:r>
          </w:p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разделов, тем</w:t>
            </w:r>
          </w:p>
        </w:tc>
        <w:tc>
          <w:tcPr>
            <w:tcW w:w="1464" w:type="dxa"/>
            <w:vMerge w:val="restart"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Общее количество часов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Теория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Практика</w:t>
            </w:r>
          </w:p>
        </w:tc>
      </w:tr>
      <w:tr w:rsidR="004152E8" w:rsidRPr="009842E1" w:rsidTr="00090D94">
        <w:trPr>
          <w:trHeight w:val="405"/>
        </w:trPr>
        <w:tc>
          <w:tcPr>
            <w:tcW w:w="675" w:type="dxa"/>
            <w:vMerge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vMerge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4" w:type="dxa"/>
            <w:vMerge/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часы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4152E8" w:rsidRPr="009842E1" w:rsidRDefault="004152E8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часы</w:t>
            </w:r>
          </w:p>
        </w:tc>
      </w:tr>
      <w:tr w:rsidR="004152E8" w:rsidRPr="009842E1" w:rsidTr="00090D94">
        <w:tc>
          <w:tcPr>
            <w:tcW w:w="675" w:type="dxa"/>
          </w:tcPr>
          <w:p w:rsidR="004152E8" w:rsidRPr="00D029A0" w:rsidRDefault="004152E8" w:rsidP="00D029A0">
            <w:pPr>
              <w:pStyle w:val="a6"/>
            </w:pPr>
            <w:r w:rsidRPr="00D029A0">
              <w:t>1.</w:t>
            </w:r>
          </w:p>
          <w:p w:rsidR="004152E8" w:rsidRPr="00D029A0" w:rsidRDefault="004152E8" w:rsidP="00D029A0">
            <w:pPr>
              <w:pStyle w:val="a6"/>
            </w:pPr>
            <w:r w:rsidRPr="00D029A0">
              <w:t xml:space="preserve">2. </w:t>
            </w:r>
          </w:p>
          <w:p w:rsidR="00D029A0" w:rsidRDefault="00D029A0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3.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4.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5.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6.</w:t>
            </w:r>
          </w:p>
        </w:tc>
        <w:tc>
          <w:tcPr>
            <w:tcW w:w="2835" w:type="dxa"/>
          </w:tcPr>
          <w:p w:rsidR="004152E8" w:rsidRPr="00D029A0" w:rsidRDefault="004152E8" w:rsidP="00D029A0">
            <w:pPr>
              <w:pStyle w:val="a6"/>
            </w:pPr>
            <w:r w:rsidRPr="00D029A0">
              <w:t>Введение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Одноклеточные, или Простейшие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Беспозвоночные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Позвоночные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Эволюция животного мира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Природные сообщества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4152E8" w:rsidRPr="00D029A0" w:rsidRDefault="004152E8" w:rsidP="00D029A0">
            <w:pPr>
              <w:pStyle w:val="a6"/>
            </w:pPr>
            <w:r w:rsidRPr="00D029A0">
              <w:t>1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2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17</w:t>
            </w:r>
          </w:p>
          <w:p w:rsidR="004152E8" w:rsidRPr="00D029A0" w:rsidRDefault="004152E8" w:rsidP="00D029A0">
            <w:pPr>
              <w:pStyle w:val="a6"/>
            </w:pPr>
            <w:r w:rsidRPr="00D029A0">
              <w:t xml:space="preserve"> 13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1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2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4152E8" w:rsidRPr="00D029A0" w:rsidRDefault="004152E8" w:rsidP="00D029A0">
            <w:pPr>
              <w:pStyle w:val="a6"/>
            </w:pPr>
            <w:r w:rsidRPr="00D029A0">
              <w:t>1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2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6</w:t>
            </w:r>
          </w:p>
          <w:p w:rsidR="004152E8" w:rsidRPr="00D029A0" w:rsidRDefault="004152E8" w:rsidP="00D029A0">
            <w:pPr>
              <w:pStyle w:val="a6"/>
            </w:pPr>
            <w:r w:rsidRPr="00D029A0">
              <w:t xml:space="preserve"> 3</w:t>
            </w:r>
          </w:p>
          <w:p w:rsidR="004152E8" w:rsidRPr="00D029A0" w:rsidRDefault="004152E8" w:rsidP="00D029A0">
            <w:pPr>
              <w:pStyle w:val="a6"/>
            </w:pPr>
            <w:r w:rsidRPr="00D029A0">
              <w:t>1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11</w:t>
            </w:r>
          </w:p>
          <w:p w:rsidR="004152E8" w:rsidRPr="00D029A0" w:rsidRDefault="004152E8" w:rsidP="00D029A0">
            <w:pPr>
              <w:pStyle w:val="a6"/>
            </w:pPr>
            <w:r w:rsidRPr="00D029A0">
              <w:t xml:space="preserve"> 10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  <w:r w:rsidRPr="00D029A0">
              <w:t>2</w:t>
            </w:r>
          </w:p>
        </w:tc>
      </w:tr>
      <w:tr w:rsidR="004152E8" w:rsidRPr="009842E1" w:rsidTr="00090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3510" w:type="dxa"/>
            <w:gridSpan w:val="2"/>
            <w:vMerge w:val="restart"/>
          </w:tcPr>
          <w:p w:rsidR="004152E8" w:rsidRPr="00D029A0" w:rsidRDefault="004152E8" w:rsidP="00D029A0">
            <w:pPr>
              <w:pStyle w:val="a6"/>
            </w:pPr>
            <w:r w:rsidRPr="00D029A0">
              <w:t>Итого</w:t>
            </w:r>
          </w:p>
          <w:p w:rsidR="004152E8" w:rsidRPr="00D029A0" w:rsidRDefault="004152E8" w:rsidP="00D029A0">
            <w:pPr>
              <w:pStyle w:val="a6"/>
            </w:pPr>
          </w:p>
          <w:p w:rsidR="004152E8" w:rsidRPr="00D029A0" w:rsidRDefault="004152E8" w:rsidP="00D029A0">
            <w:pPr>
              <w:pStyle w:val="a6"/>
            </w:pPr>
          </w:p>
        </w:tc>
        <w:tc>
          <w:tcPr>
            <w:tcW w:w="1464" w:type="dxa"/>
            <w:vMerge w:val="restart"/>
          </w:tcPr>
          <w:p w:rsidR="004152E8" w:rsidRPr="00D029A0" w:rsidRDefault="004152E8" w:rsidP="00D029A0">
            <w:pPr>
              <w:pStyle w:val="a6"/>
            </w:pPr>
            <w:r w:rsidRPr="00D029A0">
              <w:t xml:space="preserve"> 36</w:t>
            </w:r>
          </w:p>
        </w:tc>
        <w:tc>
          <w:tcPr>
            <w:tcW w:w="2370" w:type="dxa"/>
          </w:tcPr>
          <w:p w:rsidR="004152E8" w:rsidRPr="00D029A0" w:rsidRDefault="004152E8" w:rsidP="00D029A0">
            <w:pPr>
              <w:pStyle w:val="a6"/>
            </w:pPr>
            <w:r w:rsidRPr="00D029A0">
              <w:t xml:space="preserve"> 13</w:t>
            </w:r>
          </w:p>
        </w:tc>
        <w:tc>
          <w:tcPr>
            <w:tcW w:w="2273" w:type="dxa"/>
          </w:tcPr>
          <w:p w:rsidR="004152E8" w:rsidRPr="00D029A0" w:rsidRDefault="004152E8" w:rsidP="00D029A0">
            <w:pPr>
              <w:pStyle w:val="a6"/>
            </w:pPr>
            <w:r w:rsidRPr="00D029A0">
              <w:t xml:space="preserve"> 23</w:t>
            </w:r>
          </w:p>
        </w:tc>
      </w:tr>
      <w:tr w:rsidR="004152E8" w:rsidRPr="009842E1" w:rsidTr="00090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510" w:type="dxa"/>
            <w:gridSpan w:val="2"/>
            <w:vMerge/>
          </w:tcPr>
          <w:p w:rsidR="004152E8" w:rsidRPr="00D029A0" w:rsidRDefault="004152E8" w:rsidP="00D029A0">
            <w:pPr>
              <w:pStyle w:val="a6"/>
            </w:pPr>
          </w:p>
        </w:tc>
        <w:tc>
          <w:tcPr>
            <w:tcW w:w="1464" w:type="dxa"/>
            <w:vMerge/>
          </w:tcPr>
          <w:p w:rsidR="004152E8" w:rsidRPr="00D029A0" w:rsidRDefault="004152E8" w:rsidP="00D029A0">
            <w:pPr>
              <w:pStyle w:val="a6"/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4152E8" w:rsidRPr="00D029A0" w:rsidRDefault="004152E8" w:rsidP="00D029A0">
            <w:pPr>
              <w:pStyle w:val="a6"/>
            </w:pPr>
            <w:r w:rsidRPr="00D029A0">
              <w:t>35%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4152E8" w:rsidRPr="00D029A0" w:rsidRDefault="004152E8" w:rsidP="00D029A0">
            <w:pPr>
              <w:pStyle w:val="a6"/>
            </w:pPr>
            <w:r w:rsidRPr="00D029A0">
              <w:t>65%</w:t>
            </w:r>
          </w:p>
        </w:tc>
      </w:tr>
    </w:tbl>
    <w:p w:rsidR="004152E8" w:rsidRPr="009842E1" w:rsidRDefault="004152E8" w:rsidP="009842E1">
      <w:pPr>
        <w:pStyle w:val="a3"/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  <w:b/>
        </w:rPr>
        <w:t>1.4. Содержание программы</w:t>
      </w:r>
    </w:p>
    <w:p w:rsidR="004152E8" w:rsidRPr="00D029A0" w:rsidRDefault="004152E8" w:rsidP="00D029A0">
      <w:pPr>
        <w:pStyle w:val="a6"/>
        <w:jc w:val="both"/>
      </w:pPr>
      <w:r w:rsidRPr="00D029A0">
        <w:t>Содержание программы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1. Введение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Краткие сведения о многообразии животного мира. Этапы развития зоологии. Сходство и различие растительной и животной клетки. Среды жизни и местообитания.  Взаимоотношения животных в природе: мутуализм, симбиоз, комменсализм, паразитизм, хищничество, конкуренция. Человек и животные. Классификация животных.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 xml:space="preserve">Тема 2. Одноклеточные, или Простейшие </w:t>
      </w:r>
      <w:proofErr w:type="gramStart"/>
      <w:r w:rsidRPr="00D029A0">
        <w:t xml:space="preserve">( </w:t>
      </w:r>
      <w:proofErr w:type="gramEnd"/>
      <w:r w:rsidRPr="00D029A0">
        <w:t>1 ч.)</w:t>
      </w:r>
    </w:p>
    <w:p w:rsidR="004152E8" w:rsidRPr="00D029A0" w:rsidRDefault="004152E8" w:rsidP="00D029A0">
      <w:pPr>
        <w:pStyle w:val="a6"/>
        <w:jc w:val="both"/>
      </w:pPr>
      <w:r w:rsidRPr="00D029A0">
        <w:t>Особенности организации. Органеллы – структурные элементы клетки. Цитоплазма и ядро в клетке простейших. Форма клетки. Способы передвижения. Внешнее строение амебы обыкновенной и инфузории-туфельки. Паразитические жгутиковые и споровики: сонная болезнь и малярия.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3. Многоклеточные. Тип губки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Особенности организации многоклеточных животных и их отличия от простейших. Теории происхождения многоклеточных Э.  Геккеля, И. Мечникова. Среда обитания губок. Почкование как способ размножения. Многообразие и значение губок.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4. Тип Кишечнополостные. Гидра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Гидра – низшее многоклеточное животное. Полипы и медузы: форма тела и образ жизни. Реактивный способ движения медуз. Экологические формы кишечнополостных. Коралловые полипы. 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 xml:space="preserve">Тема 5. Тип Плоские черви. Белая </w:t>
      </w:r>
      <w:proofErr w:type="spellStart"/>
      <w:r w:rsidRPr="00D029A0">
        <w:t>планария</w:t>
      </w:r>
      <w:proofErr w:type="spellEnd"/>
      <w:r w:rsidRPr="00D029A0">
        <w:t xml:space="preserve">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Паразитический образ жизни плоских червей. Билатеральная симметрия. Гермафродитизм. Классификация плоских червей. Образ жизни, строение и жизнедеятельности сосальщиков, ленточных и плоских червей.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6. Тип Круглые черви. Аскарида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Круглые черви – представители всех сред обитания. Внешнее строение человеческой аскариды. Аскаридоз. Профилактика и лечение аскаридоза. 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7. Тип Кольчатые черви. Дождевой червь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Билатерально-симметричное строение кольчатых червей. Особенности строения пищеварительной, выделительной и кровеносной систем. Половое и бесполое размножение. Регенерация дождевого червя.  Влияние внешних воздействий на поведение дождевых червей.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8. Тип Моллюски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Моллюски – мягкотелые животные. Способы питания: </w:t>
      </w:r>
      <w:proofErr w:type="spellStart"/>
      <w:r w:rsidRPr="00D029A0">
        <w:t>фильтраторы</w:t>
      </w:r>
      <w:proofErr w:type="spellEnd"/>
      <w:r w:rsidRPr="00D029A0">
        <w:t xml:space="preserve">, растительноядные, хищники. Мантийная полость. Паразитизм, как стадия развития моллюсков (беззубки, перловицы, европейской жемчужницы). Раковины брюхоногих, двустворчатых. Образование жемчуга. Промысловые моллюски. 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</w:t>
      </w:r>
    </w:p>
    <w:p w:rsidR="004152E8" w:rsidRPr="00D029A0" w:rsidRDefault="004152E8" w:rsidP="00D029A0">
      <w:pPr>
        <w:pStyle w:val="a6"/>
        <w:jc w:val="both"/>
      </w:pPr>
      <w:r w:rsidRPr="00D029A0">
        <w:t>Тема 9. Тип Иглокожие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Особенности внешнего строения – радиальная симметрия. Водно-сосудистая система. Образ жизни морской звезды. Многообразие иглокожих.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10. Тип Членистоногие. Класс Ракообразные. Речной рак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Сегменты тела членистоногих. Хитиновый покров. Особенности внутреннего строения членистоногих. Образ жизни речного рака. Зоопланктон. Многообразие ракообразных. Промысловое значение ракообразных (крабы, креветки, кальмары, раки).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11. Тип Членистоногие. Класс Паукообразные. Паук-крестовик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Паукообразные – хищники. Внешнее строение паука-крестовика. Внекишечное переваривание. Особенности дыхательной системы (легочные мешки и трахеи). Партеногенез.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12. Тип Членистоногие. Класс Насекомые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Самая многочисленная группа животных. Значение насекомых в природе. Особенности строения органов зрения (фасеточные глаза). Многообразие крыльев и ротового аппарата насекомых. Основные отряды насекомых. Значение насекомых в природе. Одомашненные насекомые (тутовый шелкопряд, медоносная пчела).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13. Тип Хордовые. Низшие хордовые животные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Организация тела хордовых: внутренний скелет - хорда. Классификация низших хордовых. Среда обитания и внешнее строение ланцетника. История изучения низших хордовых. Вклад А. О. Ковалевского в изучение низших хордовых.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14. Тип Хордовые. Классы рыб (Хрящевые и Костные)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Общая характеристика. Строение чешуи речного окуня. Скелет. Функция плавательного пузыря. Особенности процесса дыхания и кровообращения у рыб. Боковая линия – гидростатический орган. Основные представители хрящевых рыб (акулы, скаты). Промысловые отряды костных рыб (осетровые, сельдеобразные, лососеобразные, карпообразные, </w:t>
      </w:r>
      <w:proofErr w:type="spellStart"/>
      <w:r w:rsidRPr="00D029A0">
        <w:t>трескообразные</w:t>
      </w:r>
      <w:proofErr w:type="spellEnd"/>
      <w:r w:rsidRPr="00D029A0">
        <w:t xml:space="preserve">). Современные кистеперые рыбы. Аквариумные рыбки.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15. Класс Земноводные. Прудовая лягушка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Особенности внешнего строения взрослой особи и личинки лягушки – головастика. Легочное и кожное дыхание. Зависимость температуры тела от температуры окружающей среды. Охота земноводных. Способы питания </w:t>
      </w:r>
      <w:proofErr w:type="spellStart"/>
      <w:r w:rsidRPr="00D029A0">
        <w:t>пип</w:t>
      </w:r>
      <w:proofErr w:type="spellEnd"/>
      <w:r w:rsidRPr="00D029A0">
        <w:t xml:space="preserve">. Значение земноводных в природе и хозяйственной деятельности человека. Охрана земноводных.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16. Класс Пресмыкающиеся. Прыткая ящерица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Особенности внешнего строения пресмыкающихся. Роговые пластины. Черепахи фауны России. Высокоорганизованный отряд Крокодилы. Промысел и разведение черепах и крокодилов.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17.  Класс Птицы. Сизый голубь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Птицы – первые теплокровные позвоночные животные. Строение контурного пера. Особенности двойного дыхания. Гнездовые и выводковые птицы. Птицы лесов. Водоплавающие и околоводные птицы. Птицы открытых пространств. Хищные птицы. Птицы городов. Брачное поведение птиц. Перелетные птицы. Значение, охрана и происхождение птиц. Птицеводство.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 xml:space="preserve">Тема 18. Класс Млекопитающие. Собака </w:t>
      </w:r>
      <w:proofErr w:type="gramStart"/>
      <w:r w:rsidRPr="00D029A0">
        <w:t xml:space="preserve">( </w:t>
      </w:r>
      <w:proofErr w:type="gramEnd"/>
      <w:r w:rsidRPr="00D029A0">
        <w:t>4ч.)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Млекопитающие – высшие теплокровные животные. Внешнее строение и особенности организации нервной, кровеносной систем. </w:t>
      </w:r>
      <w:proofErr w:type="spellStart"/>
      <w:r w:rsidRPr="00D029A0">
        <w:t>Первозвери</w:t>
      </w:r>
      <w:proofErr w:type="spellEnd"/>
      <w:r w:rsidRPr="00D029A0">
        <w:t xml:space="preserve"> (утконос, ехидна). Общая характеристика основных отрядов. Сезонные явления в жизни млекопитающих: линька, рождение детенышей, кочевки, миграции, спячка, зимний сон. Значение млекопитающих в природе, и хозяйственной деятельности человека. Животноводство. Охрана млекопитающих.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19. Эволюция животного мира (1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Палеонтологические, анатомические, эмбриологические доказательства эволюции. Чарльз Дарвин о причинах эволюции. Борьба за существование и естественный отбор. </w:t>
      </w:r>
    </w:p>
    <w:p w:rsidR="004152E8" w:rsidRPr="00D029A0" w:rsidRDefault="004152E8" w:rsidP="00D029A0">
      <w:pPr>
        <w:pStyle w:val="a6"/>
        <w:jc w:val="both"/>
      </w:pPr>
    </w:p>
    <w:p w:rsidR="004152E8" w:rsidRPr="00D029A0" w:rsidRDefault="004152E8" w:rsidP="00D029A0">
      <w:pPr>
        <w:pStyle w:val="a6"/>
        <w:jc w:val="both"/>
      </w:pPr>
      <w:r w:rsidRPr="00D029A0">
        <w:t>Тема 20. Природные сообщества (2 ч.)</w:t>
      </w:r>
    </w:p>
    <w:p w:rsidR="004152E8" w:rsidRPr="00D029A0" w:rsidRDefault="004152E8" w:rsidP="00D029A0">
      <w:pPr>
        <w:pStyle w:val="a6"/>
        <w:jc w:val="both"/>
      </w:pPr>
      <w:r w:rsidRPr="00D029A0">
        <w:t xml:space="preserve"> Взаимосвязь организмов в природных сообществах. Пищевые цепи. Влияние человека на природные сообщества. Уничтожение фауны человеком. Охрана природы. </w:t>
      </w:r>
    </w:p>
    <w:p w:rsidR="004152E8" w:rsidRPr="00D029A0" w:rsidRDefault="004152E8" w:rsidP="00D029A0">
      <w:pPr>
        <w:pStyle w:val="a6"/>
        <w:jc w:val="both"/>
      </w:pPr>
    </w:p>
    <w:p w:rsidR="004152E8" w:rsidRPr="009842E1" w:rsidRDefault="004152E8" w:rsidP="009842E1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1.5. Тематическое планирование                           </w:t>
      </w:r>
    </w:p>
    <w:p w:rsidR="004152E8" w:rsidRPr="009842E1" w:rsidRDefault="004152E8" w:rsidP="009842E1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992"/>
        <w:gridCol w:w="3261"/>
        <w:gridCol w:w="2268"/>
      </w:tblGrid>
      <w:tr w:rsidR="00D029A0" w:rsidRPr="009842E1" w:rsidTr="00F93FDE"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Темы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Количество часов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Формы и методы занятий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  <w:b/>
              </w:rPr>
            </w:pPr>
            <w:r w:rsidRPr="009842E1">
              <w:rPr>
                <w:rFonts w:asciiTheme="minorHAnsi" w:hAnsiTheme="minorHAnsi" w:cstheme="minorHAnsi"/>
                <w:b/>
              </w:rPr>
              <w:t>Формы контроля знаний</w:t>
            </w:r>
          </w:p>
        </w:tc>
      </w:tr>
      <w:tr w:rsidR="00D029A0" w:rsidRPr="009842E1" w:rsidTr="00F93FDE">
        <w:trPr>
          <w:trHeight w:val="361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Введение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Теоретическое занятие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Опрос </w:t>
            </w:r>
          </w:p>
        </w:tc>
      </w:tr>
      <w:tr w:rsidR="00D029A0" w:rsidRPr="009842E1" w:rsidTr="00F93FDE">
        <w:trPr>
          <w:trHeight w:val="727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2-3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Одноклеточные, или Простейшие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Творческое занятие с использованием методов образного видения, </w:t>
            </w:r>
            <w:proofErr w:type="spellStart"/>
            <w:r w:rsidRPr="009842E1">
              <w:rPr>
                <w:rFonts w:asciiTheme="minorHAnsi" w:hAnsiTheme="minorHAnsi" w:cstheme="minorHAnsi"/>
              </w:rPr>
              <w:t>эмпатии</w:t>
            </w:r>
            <w:proofErr w:type="spellEnd"/>
            <w:r w:rsidRPr="009842E1">
              <w:rPr>
                <w:rFonts w:asciiTheme="minorHAnsi" w:hAnsiTheme="minorHAnsi" w:cstheme="minorHAnsi"/>
              </w:rPr>
              <w:t>, эвристических вопросов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Тестовый контроль</w:t>
            </w:r>
          </w:p>
        </w:tc>
      </w:tr>
      <w:tr w:rsidR="00D029A0" w:rsidRPr="009842E1" w:rsidTr="00F93FDE">
        <w:trPr>
          <w:trHeight w:val="623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Многоклеточные.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Губки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Лекция с элементами беседы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Графическое задание </w:t>
            </w:r>
          </w:p>
        </w:tc>
      </w:tr>
      <w:tr w:rsidR="00D029A0" w:rsidRPr="009842E1" w:rsidTr="00F93FDE">
        <w:trPr>
          <w:trHeight w:val="851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5-6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Кишечнополостные. Гидра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Творческое, коллективное занятие с использованием предложенных слайдов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Презентации учащихся; проверка рассказа «Медузы»</w:t>
            </w:r>
          </w:p>
        </w:tc>
      </w:tr>
      <w:tr w:rsidR="00D029A0" w:rsidRPr="009842E1" w:rsidTr="00F93FDE">
        <w:trPr>
          <w:trHeight w:val="684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7-8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Тип Плоские черви.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Белая </w:t>
            </w:r>
            <w:proofErr w:type="spellStart"/>
            <w:r w:rsidRPr="009842E1">
              <w:rPr>
                <w:rFonts w:asciiTheme="minorHAnsi" w:hAnsiTheme="minorHAnsi" w:cstheme="minorHAnsi"/>
              </w:rPr>
              <w:t>планария</w:t>
            </w:r>
            <w:proofErr w:type="spellEnd"/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Лекция с элементами рассказа и использованием методов сравнения и ошибок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таблицы в тетради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</w:tr>
      <w:tr w:rsidR="00D029A0" w:rsidRPr="009842E1" w:rsidTr="00F93FDE">
        <w:trPr>
          <w:trHeight w:val="604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Круглые черви. Аскарида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        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Лекция с элементами беседы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выводов в тетради</w:t>
            </w:r>
          </w:p>
        </w:tc>
      </w:tr>
      <w:tr w:rsidR="00D029A0" w:rsidRPr="009842E1" w:rsidTr="00F93FDE">
        <w:trPr>
          <w:trHeight w:val="710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10-11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Кольчатые черви. Дождевой червь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Практическое занятие «Влияние внешних воздействий на поведение дождевых червей»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Проверка результатов практического занятия </w:t>
            </w:r>
          </w:p>
        </w:tc>
      </w:tr>
      <w:tr w:rsidR="00D029A0" w:rsidRPr="009842E1" w:rsidTr="00F93FDE">
        <w:trPr>
          <w:trHeight w:val="850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12-13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Моллюски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Коллективное творческое занятие 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написания очерка «Образование жемчуга»</w:t>
            </w:r>
          </w:p>
        </w:tc>
      </w:tr>
      <w:tr w:rsidR="00D029A0" w:rsidRPr="009842E1" w:rsidTr="00F93FDE">
        <w:trPr>
          <w:trHeight w:val="611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Иглокожие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Теоретическое, частично поисковое занятие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Презентации учащихся</w:t>
            </w:r>
          </w:p>
        </w:tc>
      </w:tr>
      <w:tr w:rsidR="00D029A0" w:rsidRPr="009842E1" w:rsidTr="00F93FDE">
        <w:trPr>
          <w:trHeight w:val="1162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15-16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Тип Членистоногие.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Ракообразные. Речной рак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Творческое индивидуальное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занятие с постановкой проблемы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написания рассказа «Значение ракообразных для человека»</w:t>
            </w:r>
          </w:p>
        </w:tc>
      </w:tr>
      <w:tr w:rsidR="00D029A0" w:rsidRPr="009842E1" w:rsidTr="00F93FDE">
        <w:trPr>
          <w:trHeight w:val="804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17-18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Тип Членистоногие.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Паукообразные. Паук-крестовик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Лекция с элементами беседы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Тестовый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контроль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</w:tr>
      <w:tr w:rsidR="00D029A0" w:rsidRPr="009842E1" w:rsidTr="00F93FDE">
        <w:trPr>
          <w:trHeight w:val="1821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19-20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Тип Членистоногие.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Насекомые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Творческое задание с использованием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методов образного видения, эвристических вопросов, фактов, прогнозирования, ошибок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Взаимопроверка тетрадей, составление таблицы «Насекомые-вредители»</w:t>
            </w:r>
          </w:p>
        </w:tc>
      </w:tr>
      <w:tr w:rsidR="00D029A0" w:rsidRPr="009842E1" w:rsidTr="00F93FDE">
        <w:trPr>
          <w:trHeight w:val="984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Тип Хордовые.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Низшие хордовые животные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Лекция с элементами беседы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Опрос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</w:tr>
      <w:tr w:rsidR="00D029A0" w:rsidRPr="009842E1" w:rsidTr="00F93FDE">
        <w:trPr>
          <w:trHeight w:val="1112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22-23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Тип Хордовые. Классы рыб (Хрящевые и Костные)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Творческое коллективное занятие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написания очерка «Мои аквариумные рыбки»</w:t>
            </w:r>
          </w:p>
        </w:tc>
      </w:tr>
      <w:tr w:rsidR="00D029A0" w:rsidRPr="009842E1" w:rsidTr="00F93FDE">
        <w:trPr>
          <w:trHeight w:val="928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24-25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Земноводные. Прудовая лягушка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Практическое занятие «Адаптации к среде обитания у земноводных»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таблицы и  выводов в тетради</w:t>
            </w:r>
          </w:p>
        </w:tc>
      </w:tr>
      <w:tr w:rsidR="00D029A0" w:rsidRPr="009842E1" w:rsidTr="00F93FDE">
        <w:trPr>
          <w:trHeight w:val="1265"/>
        </w:trPr>
        <w:tc>
          <w:tcPr>
            <w:tcW w:w="817" w:type="dxa"/>
          </w:tcPr>
          <w:p w:rsidR="00D029A0" w:rsidRPr="009842E1" w:rsidRDefault="00D029A0" w:rsidP="009842E1">
            <w:pPr>
              <w:tabs>
                <w:tab w:val="right" w:pos="743"/>
              </w:tabs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26-27</w:t>
            </w:r>
            <w:r w:rsidRPr="009842E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Пресмыкающиеся. Прыткая ящерица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Практическое занятие «Адаптации к среде обитания у пресмыкающихся»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Взаимопроверка выводов  в тетради</w:t>
            </w:r>
          </w:p>
        </w:tc>
      </w:tr>
      <w:tr w:rsidR="00D029A0" w:rsidRPr="009842E1" w:rsidTr="00F93FDE">
        <w:trPr>
          <w:trHeight w:val="1541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28-29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Класс Птицы. 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Сизый голубь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Творческое  занятие с использованием методов символиче</w:t>
            </w:r>
            <w:r>
              <w:rPr>
                <w:rFonts w:asciiTheme="minorHAnsi" w:hAnsiTheme="minorHAnsi" w:cstheme="minorHAnsi"/>
              </w:rPr>
              <w:t xml:space="preserve">ского видения, </w:t>
            </w:r>
            <w:proofErr w:type="spellStart"/>
            <w:r>
              <w:rPr>
                <w:rFonts w:asciiTheme="minorHAnsi" w:hAnsiTheme="minorHAnsi" w:cstheme="minorHAnsi"/>
              </w:rPr>
              <w:t>эмпатии</w:t>
            </w:r>
            <w:proofErr w:type="spellEnd"/>
            <w:r>
              <w:rPr>
                <w:rFonts w:asciiTheme="minorHAnsi" w:hAnsiTheme="minorHAnsi" w:cstheme="minorHAnsi"/>
              </w:rPr>
              <w:t xml:space="preserve">, ошибок, </w:t>
            </w:r>
            <w:proofErr w:type="spellStart"/>
            <w:r w:rsidRPr="009842E1">
              <w:rPr>
                <w:rFonts w:asciiTheme="minorHAnsi" w:hAnsiTheme="minorHAnsi" w:cstheme="minorHAnsi"/>
              </w:rPr>
              <w:t>эврисического</w:t>
            </w:r>
            <w:proofErr w:type="spellEnd"/>
            <w:r w:rsidRPr="009842E1">
              <w:rPr>
                <w:rFonts w:asciiTheme="minorHAnsi" w:hAnsiTheme="minorHAnsi" w:cstheme="minorHAnsi"/>
              </w:rPr>
              <w:t xml:space="preserve"> исследования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креативного задания</w:t>
            </w:r>
          </w:p>
        </w:tc>
      </w:tr>
      <w:tr w:rsidR="00D029A0" w:rsidRPr="009842E1" w:rsidTr="00F93FDE">
        <w:trPr>
          <w:trHeight w:val="1549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30-33  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Класс Млекопитающие. Собака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Экскурсия на станцию юннатов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записей в тетради, презентаций учащихся с фото станции юннатов</w:t>
            </w:r>
          </w:p>
        </w:tc>
      </w:tr>
      <w:tr w:rsidR="00D029A0" w:rsidRPr="009842E1" w:rsidTr="00F93FDE">
        <w:trPr>
          <w:trHeight w:val="698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34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Эволюция животного мира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Теоретическое занятие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Опрос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</w:tr>
      <w:tr w:rsidR="00D029A0" w:rsidRPr="009842E1" w:rsidTr="00F93FDE">
        <w:trPr>
          <w:trHeight w:val="1544"/>
        </w:trPr>
        <w:tc>
          <w:tcPr>
            <w:tcW w:w="817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35-36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Природные сообщества</w:t>
            </w:r>
          </w:p>
        </w:tc>
        <w:tc>
          <w:tcPr>
            <w:tcW w:w="992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       2</w:t>
            </w: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 xml:space="preserve"> Конференция «Жизнь животных», с демонстрацией презентаций  </w:t>
            </w:r>
          </w:p>
        </w:tc>
        <w:tc>
          <w:tcPr>
            <w:tcW w:w="2268" w:type="dxa"/>
          </w:tcPr>
          <w:p w:rsidR="00D029A0" w:rsidRPr="009842E1" w:rsidRDefault="00D029A0" w:rsidP="009842E1">
            <w:pPr>
              <w:rPr>
                <w:rFonts w:asciiTheme="minorHAnsi" w:hAnsiTheme="minorHAnsi" w:cstheme="minorHAnsi"/>
              </w:rPr>
            </w:pPr>
            <w:r w:rsidRPr="009842E1">
              <w:rPr>
                <w:rFonts w:asciiTheme="minorHAnsi" w:hAnsiTheme="minorHAnsi" w:cstheme="minorHAnsi"/>
              </w:rPr>
              <w:t>Проверка составления пищевых цепей, презентаций учащихся</w:t>
            </w:r>
          </w:p>
        </w:tc>
      </w:tr>
    </w:tbl>
    <w:p w:rsidR="004152E8" w:rsidRPr="009842E1" w:rsidRDefault="004152E8" w:rsidP="009842E1">
      <w:pPr>
        <w:pStyle w:val="a3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>1.6. Планируемые результаты</w:t>
      </w:r>
    </w:p>
    <w:p w:rsidR="007E07A1" w:rsidRPr="00F93FDE" w:rsidRDefault="00ED0604" w:rsidP="009842E1">
      <w:r w:rsidRPr="00F93FDE">
        <w:t xml:space="preserve">  обучающиеся будут </w:t>
      </w:r>
      <w:r w:rsidRPr="00F93FDE">
        <w:rPr>
          <w:b/>
        </w:rPr>
        <w:t>знать:</w:t>
      </w:r>
      <w:r w:rsidRPr="00F93FDE">
        <w:t xml:space="preserve"> </w:t>
      </w:r>
    </w:p>
    <w:p w:rsidR="007E07A1" w:rsidRPr="00F93FDE" w:rsidRDefault="00ED0604" w:rsidP="009842E1">
      <w:r w:rsidRPr="00F93FDE">
        <w:t>● технику безопасности и требования, предъявляемые к организации рабочего места;</w:t>
      </w:r>
    </w:p>
    <w:p w:rsidR="007E07A1" w:rsidRPr="00F93FDE" w:rsidRDefault="00ED0604" w:rsidP="009842E1">
      <w:r w:rsidRPr="00F93FDE">
        <w:t xml:space="preserve">● инструменты и принадлежности, способы ухода за ними; </w:t>
      </w:r>
    </w:p>
    <w:p w:rsidR="007E07A1" w:rsidRPr="00F93FDE" w:rsidRDefault="00ED0604" w:rsidP="009842E1">
      <w:r w:rsidRPr="00F93FDE">
        <w:t xml:space="preserve">● историю </w:t>
      </w:r>
      <w:r w:rsidR="007E07A1" w:rsidRPr="00F93FDE">
        <w:t xml:space="preserve"> животного мира</w:t>
      </w:r>
      <w:r w:rsidRPr="00F93FDE">
        <w:t xml:space="preserve">; </w:t>
      </w:r>
    </w:p>
    <w:p w:rsidR="007E07A1" w:rsidRPr="00F93FDE" w:rsidRDefault="00ED0604" w:rsidP="009842E1">
      <w:r w:rsidRPr="00F93FDE">
        <w:t xml:space="preserve">● </w:t>
      </w:r>
      <w:r w:rsidR="007E07A1" w:rsidRPr="00F93FDE">
        <w:t xml:space="preserve">  многообразие объектов и явлений природы</w:t>
      </w:r>
      <w:proofErr w:type="gramStart"/>
      <w:r w:rsidR="009744FB" w:rsidRPr="00F93FDE">
        <w:t xml:space="preserve"> </w:t>
      </w:r>
      <w:r w:rsidR="007E07A1" w:rsidRPr="00F93FDE">
        <w:t>;</w:t>
      </w:r>
      <w:proofErr w:type="gramEnd"/>
      <w:r w:rsidR="007E07A1" w:rsidRPr="00F93FDE">
        <w:t xml:space="preserve"> </w:t>
      </w:r>
      <w:r w:rsidR="009744FB" w:rsidRPr="00F93FDE">
        <w:t xml:space="preserve"> </w:t>
      </w:r>
    </w:p>
    <w:p w:rsidR="009744FB" w:rsidRPr="00F93FDE" w:rsidRDefault="00ED0604" w:rsidP="009842E1">
      <w:r w:rsidRPr="00F93FDE">
        <w:t xml:space="preserve">● </w:t>
      </w:r>
      <w:r w:rsidR="007E07A1" w:rsidRPr="00F93FDE">
        <w:t xml:space="preserve">  примеры взаимосвязи мира живой и неживой природы,</w:t>
      </w:r>
    </w:p>
    <w:p w:rsidR="007E07A1" w:rsidRPr="00F93FDE" w:rsidRDefault="00ED0604" w:rsidP="009842E1">
      <w:r w:rsidRPr="00F93FDE">
        <w:t xml:space="preserve">● </w:t>
      </w:r>
      <w:r w:rsidR="009744FB" w:rsidRPr="00F93FDE">
        <w:t xml:space="preserve"> </w:t>
      </w:r>
      <w:r w:rsidRPr="00F93FDE">
        <w:t xml:space="preserve"> </w:t>
      </w:r>
      <w:r w:rsidR="009744FB" w:rsidRPr="00F93FDE">
        <w:t>примеры взаимосвязи живых организмов между собой</w:t>
      </w:r>
    </w:p>
    <w:p w:rsidR="009744FB" w:rsidRPr="00F93FDE" w:rsidRDefault="00ED0604" w:rsidP="009842E1">
      <w:r w:rsidRPr="00F93FDE">
        <w:t xml:space="preserve">● </w:t>
      </w:r>
      <w:r w:rsidR="009744FB" w:rsidRPr="00F93FDE">
        <w:t xml:space="preserve"> примеры изменения   жизни животных под воздействием человека;</w:t>
      </w:r>
    </w:p>
    <w:p w:rsidR="007E07A1" w:rsidRPr="00F93FDE" w:rsidRDefault="00ED0604" w:rsidP="009842E1">
      <w:r w:rsidRPr="00F93FDE">
        <w:t xml:space="preserve">● способы ухода за </w:t>
      </w:r>
      <w:r w:rsidR="009744FB" w:rsidRPr="00F93FDE">
        <w:t xml:space="preserve"> животными</w:t>
      </w:r>
      <w:r w:rsidRPr="00F93FDE">
        <w:t>;</w:t>
      </w:r>
    </w:p>
    <w:p w:rsidR="007E07A1" w:rsidRPr="00F93FDE" w:rsidRDefault="007E07A1" w:rsidP="009842E1"/>
    <w:p w:rsidR="007E07A1" w:rsidRPr="00F93FDE" w:rsidRDefault="00ED0604" w:rsidP="009842E1">
      <w:r w:rsidRPr="00F93FDE">
        <w:t xml:space="preserve"> будут </w:t>
      </w:r>
      <w:r w:rsidRPr="00F93FDE">
        <w:rPr>
          <w:b/>
        </w:rPr>
        <w:t>уметь:</w:t>
      </w:r>
      <w:r w:rsidRPr="00F93FDE">
        <w:t xml:space="preserve"> </w:t>
      </w:r>
    </w:p>
    <w:p w:rsidR="007E07A1" w:rsidRPr="00F93FDE" w:rsidRDefault="00ED0604" w:rsidP="009842E1">
      <w:r w:rsidRPr="00F93FDE">
        <w:t xml:space="preserve">● выбирать и использовать необходимые инструменты; </w:t>
      </w:r>
    </w:p>
    <w:p w:rsidR="007E07A1" w:rsidRPr="00F93FDE" w:rsidRDefault="00ED0604" w:rsidP="009842E1">
      <w:r w:rsidRPr="00F93FDE">
        <w:t xml:space="preserve">● соблюдать правила техники безопасности при работе; </w:t>
      </w:r>
    </w:p>
    <w:p w:rsidR="007E07A1" w:rsidRPr="00F93FDE" w:rsidRDefault="00ED0604" w:rsidP="009842E1">
      <w:r w:rsidRPr="00F93FDE">
        <w:t xml:space="preserve">● выполнять зонирование территории; </w:t>
      </w:r>
    </w:p>
    <w:p w:rsidR="007E07A1" w:rsidRPr="00F93FDE" w:rsidRDefault="00ED0604" w:rsidP="009842E1">
      <w:r w:rsidRPr="00F93FDE">
        <w:t xml:space="preserve">● </w:t>
      </w:r>
      <w:r w:rsidR="009744FB" w:rsidRPr="00F93FDE">
        <w:t xml:space="preserve"> различать животных в </w:t>
      </w:r>
      <w:r w:rsidRPr="00F93FDE">
        <w:t xml:space="preserve"> соответствующи</w:t>
      </w:r>
      <w:r w:rsidR="009744FB" w:rsidRPr="00F93FDE">
        <w:t xml:space="preserve">х </w:t>
      </w:r>
      <w:r w:rsidRPr="00F93FDE">
        <w:t xml:space="preserve"> климатически</w:t>
      </w:r>
      <w:r w:rsidR="009744FB" w:rsidRPr="00F93FDE">
        <w:t xml:space="preserve">х </w:t>
      </w:r>
      <w:r w:rsidRPr="00F93FDE">
        <w:t xml:space="preserve"> условия</w:t>
      </w:r>
      <w:r w:rsidR="009744FB" w:rsidRPr="00F93FDE">
        <w:t xml:space="preserve">х; </w:t>
      </w:r>
      <w:r w:rsidRPr="00F93FDE">
        <w:t xml:space="preserve"> </w:t>
      </w:r>
      <w:r w:rsidR="009744FB" w:rsidRPr="00F93FDE">
        <w:t xml:space="preserve"> </w:t>
      </w:r>
    </w:p>
    <w:p w:rsidR="004152E8" w:rsidRPr="00F93FDE" w:rsidRDefault="00ED0604" w:rsidP="009842E1">
      <w:r w:rsidRPr="00F93FDE">
        <w:t xml:space="preserve">● разрабатывать и оформлять ландшафтные проекты территорий различного назначения; ● оформлять </w:t>
      </w:r>
      <w:r w:rsidR="009744FB" w:rsidRPr="00F93FDE">
        <w:t xml:space="preserve"> </w:t>
      </w:r>
      <w:r w:rsidRPr="00F93FDE">
        <w:t xml:space="preserve"> портфолио из фотографий</w:t>
      </w:r>
      <w:r w:rsidR="009744FB" w:rsidRPr="00F93FDE">
        <w:t xml:space="preserve"> животных</w:t>
      </w:r>
      <w:r w:rsidRPr="00F93FDE">
        <w:t>.</w:t>
      </w:r>
    </w:p>
    <w:p w:rsidR="004152E8" w:rsidRPr="009842E1" w:rsidRDefault="004152E8" w:rsidP="009842E1">
      <w:pPr>
        <w:rPr>
          <w:rFonts w:asciiTheme="minorHAnsi" w:hAnsiTheme="minorHAnsi" w:cstheme="minorHAnsi"/>
        </w:rPr>
      </w:pPr>
    </w:p>
    <w:p w:rsidR="00861020" w:rsidRPr="009842E1" w:rsidRDefault="009744FB" w:rsidP="009842E1">
      <w:pPr>
        <w:pStyle w:val="a3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</w:t>
      </w:r>
      <w:r w:rsidR="009842E1" w:rsidRPr="009842E1">
        <w:rPr>
          <w:rFonts w:asciiTheme="minorHAnsi" w:hAnsiTheme="minorHAnsi" w:cstheme="minorHAnsi"/>
          <w:b/>
        </w:rPr>
        <w:t>1.7.</w:t>
      </w:r>
      <w:r w:rsidRPr="009842E1">
        <w:rPr>
          <w:rFonts w:asciiTheme="minorHAnsi" w:hAnsiTheme="minorHAnsi" w:cstheme="minorHAnsi"/>
          <w:b/>
        </w:rPr>
        <w:t xml:space="preserve"> </w:t>
      </w:r>
      <w:r w:rsidR="004152E8" w:rsidRPr="009842E1">
        <w:rPr>
          <w:rFonts w:asciiTheme="minorHAnsi" w:hAnsiTheme="minorHAnsi" w:cstheme="minorHAnsi"/>
          <w:b/>
        </w:rPr>
        <w:t>Формы контроля</w:t>
      </w:r>
      <w:r w:rsidRPr="009842E1">
        <w:rPr>
          <w:rFonts w:asciiTheme="minorHAnsi" w:hAnsiTheme="minorHAnsi" w:cstheme="minorHAnsi"/>
          <w:b/>
        </w:rPr>
        <w:t xml:space="preserve">   </w:t>
      </w:r>
      <w:r w:rsidR="004152E8" w:rsidRPr="009842E1">
        <w:rPr>
          <w:rFonts w:asciiTheme="minorHAnsi" w:hAnsiTheme="minorHAnsi" w:cstheme="minorHAnsi"/>
          <w:b/>
        </w:rPr>
        <w:t xml:space="preserve">            </w:t>
      </w:r>
    </w:p>
    <w:p w:rsidR="00F93FDE" w:rsidRDefault="004152E8" w:rsidP="009842E1">
      <w:pPr>
        <w:pStyle w:val="a3"/>
      </w:pPr>
      <w:r w:rsidRPr="00F93FDE">
        <w:t>Собеседование, тестирование, наблюдение, практические работы, интеллектуальные состязания</w:t>
      </w:r>
      <w:proofErr w:type="gramStart"/>
      <w:r w:rsidRPr="00F93FDE">
        <w:t xml:space="preserve"> ,</w:t>
      </w:r>
      <w:proofErr w:type="gramEnd"/>
      <w:r w:rsidRPr="00F93FDE">
        <w:t xml:space="preserve"> конкурсы, к</w:t>
      </w:r>
      <w:r w:rsidR="00F93FDE">
        <w:t xml:space="preserve">онференции, итоговые занятия.  </w:t>
      </w:r>
    </w:p>
    <w:p w:rsidR="00861020" w:rsidRPr="00F93FDE" w:rsidRDefault="009842E1" w:rsidP="009842E1">
      <w:pPr>
        <w:pStyle w:val="a3"/>
        <w:rPr>
          <w:b/>
        </w:rPr>
      </w:pPr>
      <w:r w:rsidRPr="00F93FDE">
        <w:rPr>
          <w:b/>
        </w:rPr>
        <w:t>1.8.</w:t>
      </w:r>
      <w:r w:rsidR="004152E8" w:rsidRPr="00F93FDE">
        <w:rPr>
          <w:b/>
        </w:rPr>
        <w:t>Виды контроля</w:t>
      </w:r>
      <w:r w:rsidR="004152E8" w:rsidRPr="00F93FDE">
        <w:t xml:space="preserve">                                                                                                                               входящая аттестация, промежуточная, итоговая аттестация.                                                                                                                                                </w:t>
      </w:r>
    </w:p>
    <w:p w:rsidR="00F93FDE" w:rsidRPr="00F93FDE" w:rsidRDefault="009842E1" w:rsidP="00F93FDE">
      <w:pPr>
        <w:tabs>
          <w:tab w:val="left" w:pos="2685"/>
        </w:tabs>
        <w:rPr>
          <w:b/>
        </w:rPr>
      </w:pPr>
      <w:r w:rsidRPr="00F93FDE">
        <w:rPr>
          <w:b/>
        </w:rPr>
        <w:t>1.9.</w:t>
      </w:r>
      <w:r w:rsidR="00F93FDE" w:rsidRPr="00F93FDE">
        <w:rPr>
          <w:b/>
        </w:rPr>
        <w:t xml:space="preserve">Критерии оценки  </w:t>
      </w:r>
      <w:r w:rsidR="00F93FDE" w:rsidRPr="00F93FDE">
        <w:rPr>
          <w:b/>
        </w:rPr>
        <w:tab/>
      </w:r>
    </w:p>
    <w:p w:rsidR="00861020" w:rsidRDefault="004152E8" w:rsidP="00F93FDE">
      <w:r w:rsidRPr="00F93FDE">
        <w:t xml:space="preserve">                                                                                                                                                           </w:t>
      </w:r>
      <w:r w:rsidR="009744FB" w:rsidRPr="00F93FDE">
        <w:t xml:space="preserve"> </w:t>
      </w:r>
      <w:r w:rsidRPr="00F93FDE">
        <w:t>высокий уровень</w:t>
      </w:r>
      <w:r w:rsidR="00F93FDE">
        <w:t xml:space="preserve"> </w:t>
      </w:r>
      <w:r w:rsidRPr="00F93FDE">
        <w:t>- учащийся  овладел  100-80%  умениями и навыками, предусмотренными программой</w:t>
      </w:r>
      <w:proofErr w:type="gramStart"/>
      <w:r w:rsidRPr="00F93FDE">
        <w:t>.</w:t>
      </w:r>
      <w:proofErr w:type="gramEnd"/>
      <w:r w:rsidRPr="00F93FDE">
        <w:t xml:space="preserve">                                                                                                                                                                                                      </w:t>
      </w:r>
      <w:r w:rsidR="009744FB" w:rsidRPr="00F93FDE">
        <w:t xml:space="preserve"> </w:t>
      </w:r>
      <w:proofErr w:type="gramStart"/>
      <w:r w:rsidR="009744FB" w:rsidRPr="00F93FDE">
        <w:t>с</w:t>
      </w:r>
      <w:proofErr w:type="gramEnd"/>
      <w:r w:rsidRPr="00F93FDE">
        <w:t>редний уровень</w:t>
      </w:r>
      <w:r w:rsidR="009744FB" w:rsidRPr="00F93FDE">
        <w:t xml:space="preserve">    </w:t>
      </w:r>
      <w:r w:rsidRPr="00F93FDE">
        <w:t xml:space="preserve"> объем умений и навыков составляет – 70-50%.                                                                               </w:t>
      </w:r>
      <w:r w:rsidR="009744FB" w:rsidRPr="00F93FDE">
        <w:t xml:space="preserve"> н</w:t>
      </w:r>
      <w:r w:rsidRPr="00F93FDE">
        <w:t xml:space="preserve">изкий уровень </w:t>
      </w:r>
      <w:r w:rsidR="009744FB" w:rsidRPr="00F93FDE">
        <w:t xml:space="preserve">     </w:t>
      </w:r>
      <w:r w:rsidRPr="00F93FDE">
        <w:t xml:space="preserve"> менее чем 50%,предусмотренных умений и навыков. </w:t>
      </w:r>
    </w:p>
    <w:p w:rsidR="00F93FDE" w:rsidRPr="00F93FDE" w:rsidRDefault="00F93FDE" w:rsidP="00F93FDE"/>
    <w:p w:rsidR="00861020" w:rsidRPr="009842E1" w:rsidRDefault="009842E1" w:rsidP="009842E1">
      <w:pPr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1.10.</w:t>
      </w:r>
      <w:r w:rsidR="00AC4FC3" w:rsidRPr="009842E1">
        <w:rPr>
          <w:rFonts w:asciiTheme="minorHAnsi" w:hAnsiTheme="minorHAnsi" w:cstheme="minorHAnsi"/>
          <w:b/>
        </w:rPr>
        <w:t>Формы отслеживания и фик</w:t>
      </w:r>
      <w:r w:rsidR="00F93FDE">
        <w:rPr>
          <w:rFonts w:asciiTheme="minorHAnsi" w:hAnsiTheme="minorHAnsi" w:cstheme="minorHAnsi"/>
          <w:b/>
        </w:rPr>
        <w:t>сации  образовательных результа</w:t>
      </w:r>
      <w:r w:rsidR="00AC4FC3" w:rsidRPr="009842E1">
        <w:rPr>
          <w:rFonts w:asciiTheme="minorHAnsi" w:hAnsiTheme="minorHAnsi" w:cstheme="minorHAnsi"/>
          <w:b/>
        </w:rPr>
        <w:t>тов</w:t>
      </w:r>
    </w:p>
    <w:p w:rsidR="00AC4FC3" w:rsidRPr="00F93FDE" w:rsidRDefault="00AC4FC3" w:rsidP="009842E1">
      <w:pPr>
        <w:pStyle w:val="a3"/>
        <w:rPr>
          <w:b/>
        </w:rPr>
      </w:pPr>
      <w:r w:rsidRPr="00F93FDE">
        <w:t>-журнал посещаемости                                                                                                                                                                        - материалы анкетирования и тестирования                                                                                                                                                      - творческие работы                                                                                                                                                                                                                                     - результаты участия в конкурсах, олимпиадах.</w:t>
      </w:r>
      <w:r w:rsidR="00861020" w:rsidRPr="00F93FDE">
        <w:rPr>
          <w:b/>
        </w:rPr>
        <w:t xml:space="preserve">                               </w:t>
      </w:r>
    </w:p>
    <w:p w:rsidR="00AC4FC3" w:rsidRPr="009842E1" w:rsidRDefault="009842E1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1.11.</w:t>
      </w:r>
      <w:r w:rsidR="00AC4FC3" w:rsidRPr="009842E1">
        <w:rPr>
          <w:rFonts w:asciiTheme="minorHAnsi" w:hAnsiTheme="minorHAnsi" w:cstheme="minorHAnsi"/>
          <w:b/>
        </w:rPr>
        <w:t xml:space="preserve">Оценочный  материал </w:t>
      </w:r>
    </w:p>
    <w:p w:rsidR="00AC4FC3" w:rsidRPr="009842E1" w:rsidRDefault="00AC4FC3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C4FC3" w:rsidRPr="009842E1" w:rsidRDefault="00AC4FC3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                           Модель мониторинга качества обучения по программе.</w:t>
      </w:r>
    </w:p>
    <w:p w:rsidR="00AC4FC3" w:rsidRPr="009842E1" w:rsidRDefault="00AC4FC3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C4FC3" w:rsidRPr="009842E1" w:rsidRDefault="00AC4FC3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a4"/>
        <w:tblW w:w="0" w:type="auto"/>
        <w:tblLook w:val="04A0"/>
      </w:tblPr>
      <w:tblGrid>
        <w:gridCol w:w="418"/>
        <w:gridCol w:w="1323"/>
        <w:gridCol w:w="2236"/>
        <w:gridCol w:w="1513"/>
        <w:gridCol w:w="1275"/>
        <w:gridCol w:w="1195"/>
        <w:gridCol w:w="1611"/>
      </w:tblGrid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Вид мониторинга</w:t>
            </w: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Цель</w:t>
            </w:r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Форма</w:t>
            </w:r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Допустимый критерий  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 Базовый критерий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Инновационный критерий</w:t>
            </w:r>
          </w:p>
        </w:tc>
      </w:tr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Стартовая диагностика</w:t>
            </w: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Выявить уровень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информированнос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ти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и опыта деятельности по изучаемой теме</w:t>
            </w:r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Беседа, анкета</w:t>
            </w:r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40-50 % верных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ответо</w:t>
            </w:r>
            <w:proofErr w:type="spellEnd"/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51-65% верных ответов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66% и выше верных ответов</w:t>
            </w:r>
          </w:p>
        </w:tc>
      </w:tr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Текущий контроль</w:t>
            </w: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Выявить затруднения при освоении теоретических и практических основ курса, оказать педагогическую поддержку</w:t>
            </w:r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ение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практич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еских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рабо</w:t>
            </w:r>
            <w:proofErr w:type="spellEnd"/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Выполняет при пошаговой инструкции учителя (взрослого)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Выполняет на уровне понимания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Выполняет на уровне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творческог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применени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я, оказывает поддержку товарищам.</w:t>
            </w:r>
          </w:p>
        </w:tc>
      </w:tr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Выходная диагностика</w:t>
            </w: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Проанализировать динамику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учебнопознавательного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продвижения, уровень достижения индивидуальных целей</w:t>
            </w:r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Анкетирование</w:t>
            </w:r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Выполняет при пошаговой инструкции учителя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Выполняет на уровне понимания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Выполняет на уровне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творческог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применени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я, оказывает поддержку товарищам</w:t>
            </w:r>
          </w:p>
        </w:tc>
      </w:tr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Итоговый контроль</w:t>
            </w: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Выявить уровень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информированнос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Тест</w:t>
            </w:r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40-50% верных ответов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51-65% верных ответов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66% и выше верных ответов</w:t>
            </w:r>
          </w:p>
        </w:tc>
      </w:tr>
      <w:tr w:rsidR="00AC4FC3" w:rsidRPr="009842E1" w:rsidTr="00D029A0">
        <w:tc>
          <w:tcPr>
            <w:tcW w:w="675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Модель мониторинга качества обучения по программе.  </w:t>
            </w:r>
          </w:p>
        </w:tc>
        <w:tc>
          <w:tcPr>
            <w:tcW w:w="1361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Выполн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ение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практич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еских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работ. Презент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ация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своих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достиж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ений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. Участи е в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меропр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иятих</w:t>
            </w:r>
            <w:proofErr w:type="spellEnd"/>
          </w:p>
        </w:tc>
        <w:tc>
          <w:tcPr>
            <w:tcW w:w="1352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4 из 5 работ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соответству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ют допустимом у уровню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4 из 5 работ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соответству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ют базовому уровню</w:t>
            </w:r>
          </w:p>
        </w:tc>
        <w:tc>
          <w:tcPr>
            <w:tcW w:w="1353" w:type="dxa"/>
          </w:tcPr>
          <w:p w:rsidR="00AC4FC3" w:rsidRPr="009842E1" w:rsidRDefault="00AC4FC3" w:rsidP="009842E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4 из 5 работ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соответству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ют </w:t>
            </w:r>
            <w:proofErr w:type="spellStart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>инновацион</w:t>
            </w:r>
            <w:proofErr w:type="spellEnd"/>
            <w:r w:rsidRPr="009842E1">
              <w:rPr>
                <w:rFonts w:asciiTheme="minorHAnsi" w:hAnsiTheme="minorHAnsi" w:cstheme="minorHAnsi"/>
                <w:sz w:val="24"/>
                <w:szCs w:val="24"/>
              </w:rPr>
              <w:t xml:space="preserve"> ному уровню</w:t>
            </w:r>
          </w:p>
        </w:tc>
      </w:tr>
    </w:tbl>
    <w:p w:rsidR="00861020" w:rsidRPr="009842E1" w:rsidRDefault="009842E1" w:rsidP="009842E1">
      <w:pPr>
        <w:pStyle w:val="a3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                                  </w:t>
      </w:r>
      <w:r w:rsidR="00861020" w:rsidRPr="009842E1">
        <w:rPr>
          <w:rFonts w:asciiTheme="minorHAnsi" w:hAnsiTheme="minorHAnsi" w:cstheme="minorHAnsi"/>
          <w:b/>
        </w:rPr>
        <w:t xml:space="preserve">  </w:t>
      </w:r>
      <w:r w:rsidR="00D92228" w:rsidRPr="009842E1">
        <w:rPr>
          <w:rFonts w:asciiTheme="minorHAnsi" w:hAnsiTheme="minorHAnsi" w:cstheme="minorHAnsi"/>
          <w:b/>
        </w:rPr>
        <w:t>2.</w:t>
      </w:r>
      <w:r w:rsidR="00861020" w:rsidRPr="009842E1">
        <w:rPr>
          <w:rFonts w:asciiTheme="minorHAnsi" w:hAnsiTheme="minorHAnsi" w:cstheme="minorHAnsi"/>
          <w:b/>
        </w:rPr>
        <w:t xml:space="preserve">  ОРГАНИЗАЦИОННО-ПЕДАГОГИЧЕСКИЕ </w:t>
      </w:r>
    </w:p>
    <w:p w:rsidR="00861020" w:rsidRPr="009842E1" w:rsidRDefault="00861020" w:rsidP="009842E1">
      <w:pPr>
        <w:pStyle w:val="a3"/>
        <w:rPr>
          <w:rFonts w:asciiTheme="minorHAnsi" w:hAnsiTheme="minorHAnsi" w:cstheme="minorHAnsi"/>
          <w:b/>
        </w:rPr>
      </w:pPr>
      <w:r w:rsidRPr="009842E1">
        <w:rPr>
          <w:rFonts w:asciiTheme="minorHAnsi" w:hAnsiTheme="minorHAnsi" w:cstheme="minorHAnsi"/>
          <w:b/>
        </w:rPr>
        <w:t xml:space="preserve">                                       УСЛОВИЯ РЕАЛИЗАЦИИ  ПРОГРАММЫ </w:t>
      </w:r>
    </w:p>
    <w:p w:rsidR="00861020" w:rsidRPr="009842E1" w:rsidRDefault="006E4635" w:rsidP="009842E1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2.1. </w:t>
      </w:r>
      <w:r w:rsidR="00861020" w:rsidRPr="009842E1">
        <w:rPr>
          <w:rFonts w:asciiTheme="minorHAnsi" w:hAnsiTheme="minorHAnsi" w:cstheme="minorHAnsi"/>
          <w:b/>
        </w:rPr>
        <w:t>Методическое обеспечение реализации Программы</w:t>
      </w:r>
    </w:p>
    <w:p w:rsidR="00861020" w:rsidRPr="00F93FDE" w:rsidRDefault="00861020" w:rsidP="00F93FDE">
      <w:pPr>
        <w:pStyle w:val="a3"/>
        <w:jc w:val="both"/>
      </w:pPr>
      <w:r w:rsidRPr="00F93FDE">
        <w:t xml:space="preserve"> Реализация Программы предполагает использование современных педагогических образовательных технологий:</w:t>
      </w:r>
    </w:p>
    <w:p w:rsidR="00861020" w:rsidRPr="00F93FDE" w:rsidRDefault="00861020" w:rsidP="00F93FDE">
      <w:pPr>
        <w:pStyle w:val="a3"/>
        <w:jc w:val="both"/>
      </w:pPr>
      <w:r w:rsidRPr="00F93FDE">
        <w:t xml:space="preserve"> - технологии личностно-ориентированного образования, способствующей формированию активно-деятельной позиции обучающихся;</w:t>
      </w:r>
    </w:p>
    <w:p w:rsidR="00861020" w:rsidRPr="00F93FDE" w:rsidRDefault="00861020" w:rsidP="00F93FDE">
      <w:pPr>
        <w:pStyle w:val="a3"/>
        <w:jc w:val="both"/>
      </w:pPr>
      <w:r w:rsidRPr="00F93FDE">
        <w:t xml:space="preserve"> - технологии развивающего обучения, реализующей развитие интересов, способностей, личностных качеств и взаимоотношений между  </w:t>
      </w:r>
      <w:proofErr w:type="gramStart"/>
      <w:r w:rsidRPr="00F93FDE">
        <w:t>обучающимися</w:t>
      </w:r>
      <w:proofErr w:type="gramEnd"/>
      <w:r w:rsidRPr="00F93FDE">
        <w:t>;</w:t>
      </w:r>
    </w:p>
    <w:p w:rsidR="00861020" w:rsidRPr="00F93FDE" w:rsidRDefault="00861020" w:rsidP="00F93FDE">
      <w:pPr>
        <w:pStyle w:val="a3"/>
        <w:jc w:val="both"/>
      </w:pPr>
      <w:r w:rsidRPr="00F93FDE">
        <w:t xml:space="preserve"> - технологий проблемного обучения, направленных на активизацию обучения, овладение новыми способами поиска информации и решения проблем;</w:t>
      </w:r>
    </w:p>
    <w:p w:rsidR="00861020" w:rsidRPr="00F93FDE" w:rsidRDefault="00861020" w:rsidP="00F93FDE">
      <w:pPr>
        <w:pStyle w:val="a3"/>
        <w:jc w:val="both"/>
      </w:pPr>
      <w:r w:rsidRPr="00F93FDE">
        <w:t xml:space="preserve"> - игровых технологий, способствующих </w:t>
      </w:r>
      <w:proofErr w:type="spellStart"/>
      <w:r w:rsidRPr="00F93FDE">
        <w:t>эмоциональноразвивающему</w:t>
      </w:r>
      <w:proofErr w:type="spellEnd"/>
      <w:r w:rsidRPr="00F93FDE">
        <w:t xml:space="preserve"> восприятию изучаемого материала; </w:t>
      </w:r>
    </w:p>
    <w:p w:rsidR="00861020" w:rsidRPr="00F93FDE" w:rsidRDefault="00861020" w:rsidP="00F93FDE">
      <w:pPr>
        <w:pStyle w:val="a3"/>
        <w:jc w:val="both"/>
      </w:pPr>
      <w:r w:rsidRPr="00F93FDE">
        <w:t>- проектно-исследовательской деятельности, направленной на формирование культуры взаимодействия с природой, готовность к участию в природоохранной деятельности;</w:t>
      </w:r>
    </w:p>
    <w:p w:rsidR="00D92228" w:rsidRPr="00F93FDE" w:rsidRDefault="00861020" w:rsidP="00F93FDE">
      <w:pPr>
        <w:pStyle w:val="a3"/>
        <w:jc w:val="both"/>
      </w:pPr>
      <w:r w:rsidRPr="00F93FDE">
        <w:t xml:space="preserve"> - здоровьесберегающих</w:t>
      </w:r>
      <w:r w:rsidR="00D92228" w:rsidRPr="00F93FDE">
        <w:t xml:space="preserve">. </w:t>
      </w:r>
      <w:r w:rsidRPr="00F93FDE">
        <w:t xml:space="preserve"> </w:t>
      </w:r>
      <w:r w:rsidR="00D92228" w:rsidRPr="00F93FDE">
        <w:t xml:space="preserve">  </w:t>
      </w:r>
    </w:p>
    <w:p w:rsidR="00D92228" w:rsidRPr="00F93FDE" w:rsidRDefault="00861020" w:rsidP="00F93FDE">
      <w:pPr>
        <w:pStyle w:val="a3"/>
        <w:jc w:val="both"/>
        <w:rPr>
          <w:b/>
        </w:rPr>
      </w:pPr>
      <w:r w:rsidRPr="00F93FDE">
        <w:t xml:space="preserve">Занятия по Программе предусматривают использование активных форм и методов работы, развивающих у обучающихся мышление, память, внимание, воображение, что позволяет формировать необходимый практический опыт взаимодействия с окружающей средой обитания. Программой предусмотрено вовлечение детей в разнообразные коллективные дела, конкурсы, выставки, игры, которые ориентируют детей на непрерывное творческое самообразование, и способствуют повышению их духовного и нравственного развития. Большое внимание уделяется обучению навыкам </w:t>
      </w:r>
      <w:r w:rsidR="00D92228" w:rsidRPr="00F93FDE">
        <w:t xml:space="preserve"> </w:t>
      </w:r>
      <w:r w:rsidRPr="00F93FDE">
        <w:t xml:space="preserve"> наблюдений </w:t>
      </w:r>
      <w:r w:rsidR="00D92228" w:rsidRPr="00F93FDE">
        <w:t xml:space="preserve"> </w:t>
      </w:r>
      <w:r w:rsidRPr="00F93FDE">
        <w:t xml:space="preserve"> </w:t>
      </w:r>
      <w:r w:rsidR="00D92228" w:rsidRPr="00F93FDE">
        <w:t xml:space="preserve">  за животными</w:t>
      </w:r>
      <w:r w:rsidRPr="00F93FDE">
        <w:t>. Это достигается во время экскурсий, практических занятий, наблюдений, нацелено на общее развитие детей, предполагает формирование наблюдательности, внимания, умения видеть</w:t>
      </w:r>
      <w:r w:rsidR="00D92228" w:rsidRPr="00F93FDE">
        <w:t xml:space="preserve"> </w:t>
      </w:r>
      <w:r w:rsidRPr="00F93FDE">
        <w:t xml:space="preserve"> проблемы и т.д. Программа предполагает осуществление научно-исследовательской деятельности по изучению </w:t>
      </w:r>
      <w:r w:rsidR="00D92228" w:rsidRPr="00F93FDE">
        <w:t xml:space="preserve"> животных</w:t>
      </w:r>
      <w:r w:rsidRPr="00F93FDE">
        <w:t xml:space="preserve">, </w:t>
      </w:r>
      <w:r w:rsidR="00D92228" w:rsidRPr="00F93FDE">
        <w:t xml:space="preserve"> </w:t>
      </w:r>
      <w:r w:rsidRPr="00F93FDE">
        <w:t xml:space="preserve"> влияния</w:t>
      </w:r>
      <w:r w:rsidR="00D92228" w:rsidRPr="00F93FDE">
        <w:t xml:space="preserve"> животных</w:t>
      </w:r>
      <w:r w:rsidRPr="00F93FDE">
        <w:t xml:space="preserve"> на здоровье человека, что помогает раскрыть суть </w:t>
      </w:r>
      <w:r w:rsidR="00D92228" w:rsidRPr="00F93FDE">
        <w:t xml:space="preserve"> </w:t>
      </w:r>
      <w:r w:rsidRPr="00F93FDE">
        <w:t xml:space="preserve">взаимосвязей между человеком и </w:t>
      </w:r>
      <w:r w:rsidR="00D92228" w:rsidRPr="00F93FDE">
        <w:t xml:space="preserve"> животным миром</w:t>
      </w:r>
      <w:r w:rsidRPr="00F93FDE">
        <w:t xml:space="preserve">. Для облегчения подачи и создания элементов увлекательности материал к некоторым занятиям предлагается в игровой форме. </w:t>
      </w:r>
      <w:r w:rsidR="00D92228" w:rsidRPr="00F93FDE">
        <w:t xml:space="preserve"> </w:t>
      </w:r>
      <w:r w:rsidRPr="00F93FDE">
        <w:t>Дидактический материал подбирается и систематизируется в соответствии с учебным планом, возрастными и психологическими особенностями учащихся, уровнем их развития и способностя</w:t>
      </w:r>
      <w:r w:rsidR="00D92228" w:rsidRPr="00F93FDE">
        <w:t>ми.</w:t>
      </w:r>
      <w:r w:rsidR="004152E8" w:rsidRPr="00F93FDE">
        <w:rPr>
          <w:b/>
        </w:rPr>
        <w:t xml:space="preserve">  </w:t>
      </w:r>
    </w:p>
    <w:p w:rsidR="004152E8" w:rsidRPr="009842E1" w:rsidRDefault="006E4635" w:rsidP="009842E1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2.2. </w:t>
      </w:r>
      <w:r w:rsidR="004152E8" w:rsidRPr="009842E1">
        <w:rPr>
          <w:rFonts w:asciiTheme="minorHAnsi" w:hAnsiTheme="minorHAnsi" w:cstheme="minorHAnsi"/>
          <w:b/>
        </w:rPr>
        <w:t>Материально-технические условия реализации программы</w:t>
      </w:r>
    </w:p>
    <w:p w:rsidR="004152E8" w:rsidRPr="00F93FDE" w:rsidRDefault="004152E8" w:rsidP="009842E1">
      <w:pPr>
        <w:pStyle w:val="a3"/>
      </w:pPr>
      <w:r w:rsidRPr="00F93FDE">
        <w:t xml:space="preserve"> Для проведения занятий необходимо следующее оборудование и инвентарь: </w:t>
      </w:r>
    </w:p>
    <w:p w:rsidR="004152E8" w:rsidRPr="00F93FDE" w:rsidRDefault="004152E8" w:rsidP="009842E1">
      <w:pPr>
        <w:pStyle w:val="a3"/>
      </w:pPr>
      <w:r w:rsidRPr="00F93FDE">
        <w:sym w:font="Symbol" w:char="F0B7"/>
      </w:r>
      <w:r w:rsidRPr="00F93FDE">
        <w:t xml:space="preserve"> натуральные средства обучения - живые растения и животные, коллекции, влажные препараты, гербарии, микропрепараты; </w:t>
      </w:r>
    </w:p>
    <w:p w:rsidR="004152E8" w:rsidRPr="00F93FDE" w:rsidRDefault="004152E8" w:rsidP="009842E1">
      <w:pPr>
        <w:pStyle w:val="a3"/>
      </w:pPr>
      <w:r w:rsidRPr="00F93FDE">
        <w:sym w:font="Symbol" w:char="F0B7"/>
      </w:r>
      <w:r w:rsidRPr="00F93FDE">
        <w:t xml:space="preserve"> изобразительные средства обучения — объемные модели и муляжи, плоскостные модели-аппликации; </w:t>
      </w:r>
    </w:p>
    <w:p w:rsidR="004152E8" w:rsidRPr="00F93FDE" w:rsidRDefault="004152E8" w:rsidP="009842E1">
      <w:pPr>
        <w:pStyle w:val="a3"/>
      </w:pPr>
      <w:r w:rsidRPr="00F93FDE">
        <w:sym w:font="Symbol" w:char="F0B7"/>
      </w:r>
      <w:r w:rsidRPr="00F93FDE">
        <w:t xml:space="preserve"> таблицы, географические карты и экологические атласы;</w:t>
      </w:r>
    </w:p>
    <w:p w:rsidR="004152E8" w:rsidRPr="00F93FDE" w:rsidRDefault="004152E8" w:rsidP="009842E1">
      <w:pPr>
        <w:pStyle w:val="a3"/>
      </w:pPr>
      <w:r w:rsidRPr="00F93FDE">
        <w:t xml:space="preserve"> </w:t>
      </w:r>
      <w:r w:rsidRPr="00F93FDE">
        <w:sym w:font="Symbol" w:char="F0B7"/>
      </w:r>
      <w:r w:rsidRPr="00F93FDE">
        <w:t xml:space="preserve"> технические средства обучения (ТСО — аппаратура для демонстрации экранно-звуковых средств); </w:t>
      </w:r>
    </w:p>
    <w:p w:rsidR="004152E8" w:rsidRPr="00F93FDE" w:rsidRDefault="004152E8" w:rsidP="009842E1">
      <w:pPr>
        <w:pStyle w:val="a3"/>
      </w:pPr>
      <w:r w:rsidRPr="00F93FDE">
        <w:sym w:font="Symbol" w:char="F0B7"/>
      </w:r>
      <w:r w:rsidRPr="00F93FDE">
        <w:t xml:space="preserve"> лабораторное оборудование: приборы, посуда, принадлежности для демонстрации;</w:t>
      </w:r>
    </w:p>
    <w:p w:rsidR="004152E8" w:rsidRPr="00F93FDE" w:rsidRDefault="004152E8" w:rsidP="009842E1">
      <w:pPr>
        <w:pStyle w:val="a3"/>
      </w:pPr>
      <w:r w:rsidRPr="00F93FDE">
        <w:t xml:space="preserve"> </w:t>
      </w:r>
      <w:r w:rsidRPr="00F93FDE">
        <w:sym w:font="Symbol" w:char="F0B7"/>
      </w:r>
      <w:r w:rsidRPr="00F93FDE">
        <w:t xml:space="preserve"> вербальные средства обучения (учебники, хрестоматии, рабочие тетради, методические пособия, справочники); </w:t>
      </w:r>
    </w:p>
    <w:p w:rsidR="004152E8" w:rsidRPr="00F93FDE" w:rsidRDefault="004152E8" w:rsidP="009842E1">
      <w:pPr>
        <w:pStyle w:val="a3"/>
      </w:pPr>
      <w:r w:rsidRPr="00F93FDE">
        <w:sym w:font="Symbol" w:char="F0B7"/>
      </w:r>
      <w:r w:rsidRPr="00F93FDE">
        <w:t xml:space="preserve"> натуральные объекты, передающие информацию о взаимосвязях в природе, о живых системах и связях, существующих между ними и внешней средой (растения и животные, принадлежащие к разным экологическим группам);</w:t>
      </w:r>
    </w:p>
    <w:p w:rsidR="00D046A2" w:rsidRPr="00F93FDE" w:rsidRDefault="004152E8" w:rsidP="00F93FDE">
      <w:pPr>
        <w:pStyle w:val="a3"/>
        <w:rPr>
          <w:b/>
        </w:rPr>
      </w:pPr>
      <w:r w:rsidRPr="00F93FDE">
        <w:t xml:space="preserve"> </w:t>
      </w:r>
      <w:r w:rsidRPr="00F93FDE">
        <w:sym w:font="Symbol" w:char="F0B7"/>
      </w:r>
      <w:r w:rsidRPr="00F93FDE">
        <w:t xml:space="preserve"> канцелярские принадлежности: клей, картон, цветная бумага различной плотности, цветной картон, заготовки из природного материала.</w:t>
      </w:r>
    </w:p>
    <w:p w:rsidR="00D046A2" w:rsidRDefault="00D046A2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D92228" w:rsidRPr="009842E1" w:rsidRDefault="00F93FDE" w:rsidP="009842E1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2.3. </w:t>
      </w:r>
      <w:r w:rsidR="00D92228" w:rsidRPr="009842E1">
        <w:rPr>
          <w:rFonts w:asciiTheme="minorHAnsi" w:hAnsiTheme="minorHAnsi" w:cstheme="minorHAnsi"/>
          <w:b/>
        </w:rPr>
        <w:t>Информационное обеспечение программы</w:t>
      </w:r>
    </w:p>
    <w:p w:rsidR="00D92228" w:rsidRPr="009842E1" w:rsidRDefault="00D92228" w:rsidP="009842E1">
      <w:pPr>
        <w:pStyle w:val="2"/>
        <w:spacing w:after="0" w:line="240" w:lineRule="auto"/>
        <w:ind w:right="-441"/>
        <w:rPr>
          <w:rFonts w:asciiTheme="minorHAnsi" w:hAnsiTheme="minorHAnsi" w:cstheme="minorHAnsi"/>
          <w:b/>
          <w:sz w:val="24"/>
          <w:szCs w:val="24"/>
        </w:rPr>
      </w:pPr>
    </w:p>
    <w:p w:rsidR="00D92228" w:rsidRPr="009842E1" w:rsidRDefault="00D92228" w:rsidP="009842E1">
      <w:pPr>
        <w:pStyle w:val="2"/>
        <w:spacing w:after="0" w:line="240" w:lineRule="auto"/>
        <w:ind w:right="-441"/>
        <w:rPr>
          <w:rFonts w:asciiTheme="minorHAnsi" w:hAnsiTheme="minorHAnsi" w:cstheme="minorHAnsi"/>
          <w:b/>
          <w:sz w:val="24"/>
          <w:szCs w:val="24"/>
        </w:rPr>
      </w:pPr>
      <w:r w:rsidRPr="009842E1">
        <w:rPr>
          <w:rFonts w:asciiTheme="minorHAnsi" w:hAnsiTheme="minorHAnsi" w:cstheme="minorHAnsi"/>
          <w:b/>
          <w:sz w:val="24"/>
          <w:szCs w:val="24"/>
        </w:rPr>
        <w:t>Учебники для учащихся:</w:t>
      </w:r>
    </w:p>
    <w:p w:rsidR="00D92228" w:rsidRPr="009842E1" w:rsidRDefault="00D92228" w:rsidP="009842E1">
      <w:pPr>
        <w:pStyle w:val="2"/>
        <w:spacing w:after="0" w:line="240" w:lineRule="auto"/>
        <w:ind w:right="-441"/>
        <w:rPr>
          <w:rFonts w:asciiTheme="minorHAnsi" w:hAnsiTheme="minorHAnsi" w:cstheme="minorHAnsi"/>
          <w:b/>
          <w:spacing w:val="-18"/>
          <w:sz w:val="24"/>
          <w:szCs w:val="24"/>
        </w:rPr>
      </w:pPr>
      <w:r w:rsidRPr="009842E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D92228" w:rsidRPr="009842E1" w:rsidRDefault="00D92228" w:rsidP="009842E1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</w:tabs>
        <w:rPr>
          <w:rFonts w:asciiTheme="minorHAnsi" w:hAnsiTheme="minorHAnsi" w:cstheme="minorHAnsi"/>
          <w:spacing w:val="-18"/>
        </w:rPr>
      </w:pPr>
      <w:r w:rsidRPr="009842E1">
        <w:rPr>
          <w:rFonts w:asciiTheme="minorHAnsi" w:hAnsiTheme="minorHAnsi" w:cstheme="minorHAnsi"/>
          <w:spacing w:val="-5"/>
        </w:rPr>
        <w:t xml:space="preserve">Биология. Бактерии. Грибы. Растения. </w:t>
      </w:r>
      <w:r w:rsidRPr="009842E1">
        <w:rPr>
          <w:rFonts w:asciiTheme="minorHAnsi" w:hAnsiTheme="minorHAnsi" w:cstheme="minorHAnsi"/>
        </w:rPr>
        <w:t>6</w:t>
      </w:r>
      <w:r w:rsidRPr="009842E1">
        <w:rPr>
          <w:rFonts w:asciiTheme="minorHAnsi" w:hAnsiTheme="minorHAnsi" w:cstheme="minorHAnsi"/>
          <w:spacing w:val="-1"/>
        </w:rPr>
        <w:t xml:space="preserve">класс.  </w:t>
      </w:r>
      <w:r w:rsidRPr="009842E1">
        <w:rPr>
          <w:rFonts w:asciiTheme="minorHAnsi" w:hAnsiTheme="minorHAnsi" w:cstheme="minorHAnsi"/>
          <w:iCs/>
          <w:spacing w:val="-5"/>
        </w:rPr>
        <w:t xml:space="preserve">Пасечник В. В. </w:t>
      </w:r>
    </w:p>
    <w:p w:rsidR="00D92228" w:rsidRPr="009842E1" w:rsidRDefault="00D92228" w:rsidP="009842E1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rPr>
          <w:rFonts w:asciiTheme="minorHAnsi" w:hAnsiTheme="minorHAnsi" w:cstheme="minorHAnsi"/>
          <w:spacing w:val="-22"/>
        </w:rPr>
      </w:pPr>
      <w:r w:rsidRPr="009842E1">
        <w:rPr>
          <w:rFonts w:asciiTheme="minorHAnsi" w:hAnsiTheme="minorHAnsi" w:cstheme="minorHAnsi"/>
          <w:spacing w:val="-5"/>
        </w:rPr>
        <w:t>Многообразие живых организмов. 7 класс</w:t>
      </w:r>
      <w:r w:rsidRPr="009842E1">
        <w:rPr>
          <w:rFonts w:asciiTheme="minorHAnsi" w:hAnsiTheme="minorHAnsi" w:cstheme="minorHAnsi"/>
          <w:iCs/>
          <w:spacing w:val="-5"/>
        </w:rPr>
        <w:t xml:space="preserve"> Захаров В. Б., Сонин Н. И. </w:t>
      </w:r>
      <w:r w:rsidRPr="009842E1">
        <w:rPr>
          <w:rFonts w:asciiTheme="minorHAnsi" w:hAnsiTheme="minorHAnsi" w:cstheme="minorHAnsi"/>
          <w:spacing w:val="-5"/>
        </w:rPr>
        <w:t>Биология</w:t>
      </w:r>
      <w:proofErr w:type="gramStart"/>
      <w:r w:rsidRPr="009842E1">
        <w:rPr>
          <w:rFonts w:asciiTheme="minorHAnsi" w:hAnsiTheme="minorHAnsi" w:cstheme="minorHAnsi"/>
          <w:spacing w:val="-5"/>
        </w:rPr>
        <w:t>..</w:t>
      </w:r>
      <w:proofErr w:type="gramEnd"/>
    </w:p>
    <w:p w:rsidR="00D92228" w:rsidRPr="009842E1" w:rsidRDefault="00D92228" w:rsidP="009842E1">
      <w:pPr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598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  <w:spacing w:val="-4"/>
        </w:rPr>
        <w:t>Биология. Животные.</w:t>
      </w:r>
      <w:r w:rsidRPr="009842E1">
        <w:rPr>
          <w:rFonts w:asciiTheme="minorHAnsi" w:hAnsiTheme="minorHAnsi" w:cstheme="minorHAnsi"/>
        </w:rPr>
        <w:t xml:space="preserve">7 </w:t>
      </w:r>
      <w:r w:rsidRPr="009842E1">
        <w:rPr>
          <w:rFonts w:asciiTheme="minorHAnsi" w:hAnsiTheme="minorHAnsi" w:cstheme="minorHAnsi"/>
          <w:spacing w:val="-4"/>
        </w:rPr>
        <w:t xml:space="preserve">класс.  </w:t>
      </w:r>
      <w:proofErr w:type="spellStart"/>
      <w:r w:rsidRPr="009842E1">
        <w:rPr>
          <w:rFonts w:asciiTheme="minorHAnsi" w:hAnsiTheme="minorHAnsi" w:cstheme="minorHAnsi"/>
          <w:iCs/>
          <w:spacing w:val="-4"/>
        </w:rPr>
        <w:t>Латюшин</w:t>
      </w:r>
      <w:proofErr w:type="spellEnd"/>
      <w:r w:rsidRPr="009842E1">
        <w:rPr>
          <w:rFonts w:asciiTheme="minorHAnsi" w:hAnsiTheme="minorHAnsi" w:cstheme="minorHAnsi"/>
          <w:iCs/>
          <w:spacing w:val="-4"/>
        </w:rPr>
        <w:t xml:space="preserve"> В. В., Шапкин В. А</w:t>
      </w:r>
    </w:p>
    <w:p w:rsidR="009842E1" w:rsidRPr="009842E1" w:rsidRDefault="009842E1" w:rsidP="00F93FDE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rPr>
          <w:rFonts w:asciiTheme="minorHAnsi" w:hAnsiTheme="minorHAnsi" w:cstheme="minorHAnsi"/>
          <w:b/>
          <w:bCs/>
        </w:rPr>
      </w:pPr>
    </w:p>
    <w:p w:rsidR="00D92228" w:rsidRPr="009842E1" w:rsidRDefault="00D92228" w:rsidP="009842E1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rPr>
          <w:rFonts w:asciiTheme="minorHAnsi" w:hAnsiTheme="minorHAnsi" w:cstheme="minorHAnsi"/>
          <w:b/>
          <w:bCs/>
        </w:rPr>
      </w:pPr>
      <w:r w:rsidRPr="009842E1">
        <w:rPr>
          <w:rFonts w:asciiTheme="minorHAnsi" w:hAnsiTheme="minorHAnsi" w:cstheme="minorHAnsi"/>
          <w:b/>
          <w:bCs/>
        </w:rPr>
        <w:t>Учебные пособия для учащихся:</w:t>
      </w:r>
    </w:p>
    <w:p w:rsidR="00D92228" w:rsidRPr="009842E1" w:rsidRDefault="00D92228" w:rsidP="009842E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 xml:space="preserve">Единый государственный экзамен: Биология: методика подготовки/Г.И. </w:t>
      </w:r>
      <w:proofErr w:type="spellStart"/>
      <w:r w:rsidRPr="009842E1">
        <w:rPr>
          <w:rFonts w:asciiTheme="minorHAnsi" w:hAnsiTheme="minorHAnsi" w:cstheme="minorHAnsi"/>
        </w:rPr>
        <w:t>Лернер</w:t>
      </w:r>
      <w:proofErr w:type="spellEnd"/>
      <w:r w:rsidRPr="009842E1">
        <w:rPr>
          <w:rFonts w:asciiTheme="minorHAnsi" w:hAnsiTheme="minorHAnsi" w:cstheme="minorHAnsi"/>
        </w:rPr>
        <w:t xml:space="preserve"> – М., Просвещение, ЭКСМО, 2005. </w:t>
      </w:r>
    </w:p>
    <w:p w:rsidR="00D92228" w:rsidRPr="009842E1" w:rsidRDefault="00D92228" w:rsidP="009842E1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9842E1">
        <w:rPr>
          <w:rFonts w:asciiTheme="minorHAnsi" w:hAnsiTheme="minorHAnsi" w:cstheme="minorHAnsi"/>
        </w:rPr>
        <w:t>Лернер</w:t>
      </w:r>
      <w:proofErr w:type="spellEnd"/>
      <w:r w:rsidRPr="009842E1">
        <w:rPr>
          <w:rFonts w:asciiTheme="minorHAnsi" w:hAnsiTheme="minorHAnsi" w:cstheme="minorHAnsi"/>
        </w:rPr>
        <w:t xml:space="preserve"> Г.И. Уроки биологии. Растения, бактерии, грибы, лишайники. 6 класс. Тесты, вопросы, задачи: Учебное пособие. – М.: ЭКСМО, 2005. </w:t>
      </w:r>
    </w:p>
    <w:p w:rsidR="00D92228" w:rsidRPr="009842E1" w:rsidRDefault="00D92228" w:rsidP="009842E1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9842E1">
        <w:rPr>
          <w:rFonts w:asciiTheme="minorHAnsi" w:hAnsiTheme="minorHAnsi" w:cstheme="minorHAnsi"/>
        </w:rPr>
        <w:t>Лернер</w:t>
      </w:r>
      <w:proofErr w:type="spellEnd"/>
      <w:r w:rsidRPr="009842E1">
        <w:rPr>
          <w:rFonts w:asciiTheme="minorHAnsi" w:hAnsiTheme="minorHAnsi" w:cstheme="minorHAnsi"/>
        </w:rPr>
        <w:t xml:space="preserve"> Г.И. Уроки биологии. Животные.7, 8 классы. Тесты, вопросы, задачи: Учебное пособие. М.:ЭКСМО, 2005. </w:t>
      </w:r>
    </w:p>
    <w:p w:rsidR="00D92228" w:rsidRPr="00D039D5" w:rsidRDefault="00D92228" w:rsidP="00D039D5">
      <w:pPr>
        <w:widowControl w:val="0"/>
        <w:shd w:val="clear" w:color="auto" w:fill="FFFFFF"/>
        <w:autoSpaceDE w:val="0"/>
        <w:autoSpaceDN w:val="0"/>
        <w:adjustRightInd w:val="0"/>
        <w:ind w:left="65" w:right="202"/>
        <w:rPr>
          <w:rFonts w:asciiTheme="minorHAnsi" w:hAnsiTheme="minorHAnsi" w:cstheme="minorHAnsi"/>
          <w:b/>
          <w:bCs/>
        </w:rPr>
      </w:pPr>
      <w:r w:rsidRPr="00D039D5">
        <w:rPr>
          <w:rFonts w:asciiTheme="minorHAnsi" w:hAnsiTheme="minorHAnsi" w:cstheme="minorHAnsi"/>
          <w:b/>
          <w:bCs/>
        </w:rPr>
        <w:t>Электронные  учебные пособия:</w:t>
      </w:r>
    </w:p>
    <w:p w:rsidR="00D92228" w:rsidRPr="009842E1" w:rsidRDefault="00D92228" w:rsidP="009842E1">
      <w:pPr>
        <w:numPr>
          <w:ilvl w:val="1"/>
          <w:numId w:val="3"/>
        </w:numPr>
        <w:tabs>
          <w:tab w:val="left" w:pos="180"/>
          <w:tab w:val="left" w:pos="360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>Учебное электронное пособие «Уроки биологии».  Кирилл и Мефодий.</w:t>
      </w:r>
    </w:p>
    <w:p w:rsidR="00D92228" w:rsidRPr="009842E1" w:rsidRDefault="00D92228" w:rsidP="009842E1">
      <w:pPr>
        <w:numPr>
          <w:ilvl w:val="1"/>
          <w:numId w:val="3"/>
        </w:numPr>
        <w:tabs>
          <w:tab w:val="left" w:pos="180"/>
          <w:tab w:val="left" w:pos="360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>Учебное  электронное пособие «Биология. 6-9 класс» Кирилл и Мефодий</w:t>
      </w:r>
    </w:p>
    <w:p w:rsidR="00D92228" w:rsidRPr="009842E1" w:rsidRDefault="00D92228" w:rsidP="009842E1">
      <w:pPr>
        <w:numPr>
          <w:ilvl w:val="1"/>
          <w:numId w:val="3"/>
        </w:numPr>
        <w:tabs>
          <w:tab w:val="left" w:pos="180"/>
          <w:tab w:val="left" w:pos="360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>Полный  интерактивный курс биологии «</w:t>
      </w:r>
      <w:proofErr w:type="spellStart"/>
      <w:r w:rsidRPr="009842E1">
        <w:rPr>
          <w:rFonts w:asciiTheme="minorHAnsi" w:hAnsiTheme="minorHAnsi" w:cstheme="minorHAnsi"/>
        </w:rPr>
        <w:t>Физикон</w:t>
      </w:r>
      <w:proofErr w:type="spellEnd"/>
      <w:r w:rsidRPr="009842E1">
        <w:rPr>
          <w:rFonts w:asciiTheme="minorHAnsi" w:hAnsiTheme="minorHAnsi" w:cstheme="minorHAnsi"/>
        </w:rPr>
        <w:t>»</w:t>
      </w:r>
    </w:p>
    <w:p w:rsidR="00D92228" w:rsidRPr="009842E1" w:rsidRDefault="00D92228" w:rsidP="009842E1">
      <w:pPr>
        <w:numPr>
          <w:ilvl w:val="1"/>
          <w:numId w:val="3"/>
        </w:numPr>
        <w:tabs>
          <w:tab w:val="left" w:pos="180"/>
          <w:tab w:val="left" w:pos="360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 xml:space="preserve">Большая  энциклопедия Кирилла и </w:t>
      </w:r>
      <w:proofErr w:type="spellStart"/>
      <w:r w:rsidRPr="009842E1">
        <w:rPr>
          <w:rFonts w:asciiTheme="minorHAnsi" w:hAnsiTheme="minorHAnsi" w:cstheme="minorHAnsi"/>
        </w:rPr>
        <w:t>Мефодия</w:t>
      </w:r>
      <w:proofErr w:type="spellEnd"/>
      <w:r w:rsidRPr="009842E1">
        <w:rPr>
          <w:rFonts w:asciiTheme="minorHAnsi" w:hAnsiTheme="minorHAnsi" w:cstheme="minorHAnsi"/>
        </w:rPr>
        <w:t>.</w:t>
      </w:r>
    </w:p>
    <w:p w:rsidR="00D92228" w:rsidRPr="009842E1" w:rsidRDefault="00D92228" w:rsidP="009842E1">
      <w:pPr>
        <w:numPr>
          <w:ilvl w:val="1"/>
          <w:numId w:val="3"/>
        </w:numPr>
        <w:tabs>
          <w:tab w:val="left" w:pos="180"/>
          <w:tab w:val="left" w:pos="360"/>
        </w:tabs>
        <w:rPr>
          <w:rFonts w:asciiTheme="minorHAnsi" w:hAnsiTheme="minorHAnsi" w:cstheme="minorHAnsi"/>
        </w:rPr>
      </w:pPr>
      <w:r w:rsidRPr="009842E1">
        <w:rPr>
          <w:rFonts w:asciiTheme="minorHAnsi" w:hAnsiTheme="minorHAnsi" w:cstheme="minorHAnsi"/>
        </w:rPr>
        <w:t xml:space="preserve"> Презентации к урокам. (автор Пименов А.В.) </w:t>
      </w:r>
    </w:p>
    <w:p w:rsidR="00D92228" w:rsidRPr="009842E1" w:rsidRDefault="00D92228" w:rsidP="009842E1">
      <w:pPr>
        <w:rPr>
          <w:rFonts w:asciiTheme="minorHAnsi" w:hAnsiTheme="minorHAnsi" w:cstheme="minorHAnsi"/>
        </w:rPr>
      </w:pPr>
    </w:p>
    <w:p w:rsidR="00D046A2" w:rsidRDefault="009842E1" w:rsidP="009842E1">
      <w:pPr>
        <w:pStyle w:val="a3"/>
        <w:tabs>
          <w:tab w:val="left" w:pos="17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</w:t>
      </w:r>
    </w:p>
    <w:sectPr w:rsidR="00D046A2" w:rsidSect="00AE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509"/>
    <w:multiLevelType w:val="multilevel"/>
    <w:tmpl w:val="B654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B50EA"/>
    <w:multiLevelType w:val="multilevel"/>
    <w:tmpl w:val="AAA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5E97"/>
    <w:multiLevelType w:val="hybridMultilevel"/>
    <w:tmpl w:val="3118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C5F"/>
    <w:multiLevelType w:val="hybridMultilevel"/>
    <w:tmpl w:val="AC921024"/>
    <w:lvl w:ilvl="0" w:tplc="27BA8EC6">
      <w:start w:val="1"/>
      <w:numFmt w:val="decimal"/>
      <w:lvlText w:val="%1."/>
      <w:lvlJc w:val="left"/>
      <w:pPr>
        <w:tabs>
          <w:tab w:val="num" w:pos="65"/>
        </w:tabs>
        <w:ind w:left="65" w:firstLine="0"/>
      </w:pPr>
      <w:rPr>
        <w:rFonts w:hint="default"/>
        <w:b w:val="0"/>
        <w:sz w:val="24"/>
        <w:szCs w:val="24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660C2EC5"/>
    <w:multiLevelType w:val="multilevel"/>
    <w:tmpl w:val="F2EE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2314A"/>
    <w:multiLevelType w:val="hybridMultilevel"/>
    <w:tmpl w:val="7572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2E8"/>
    <w:rsid w:val="0000261C"/>
    <w:rsid w:val="00090D94"/>
    <w:rsid w:val="001B4DD8"/>
    <w:rsid w:val="00212A7E"/>
    <w:rsid w:val="00286C31"/>
    <w:rsid w:val="00351A09"/>
    <w:rsid w:val="004152E8"/>
    <w:rsid w:val="00563590"/>
    <w:rsid w:val="005A6F93"/>
    <w:rsid w:val="00695192"/>
    <w:rsid w:val="006E4635"/>
    <w:rsid w:val="0070043E"/>
    <w:rsid w:val="007E07A1"/>
    <w:rsid w:val="00861020"/>
    <w:rsid w:val="008F2622"/>
    <w:rsid w:val="009744FB"/>
    <w:rsid w:val="009842E1"/>
    <w:rsid w:val="00A56B33"/>
    <w:rsid w:val="00A655D9"/>
    <w:rsid w:val="00A67D57"/>
    <w:rsid w:val="00AC323C"/>
    <w:rsid w:val="00AC4FC3"/>
    <w:rsid w:val="00AE1E51"/>
    <w:rsid w:val="00B361B0"/>
    <w:rsid w:val="00B77F20"/>
    <w:rsid w:val="00C43810"/>
    <w:rsid w:val="00C73DF7"/>
    <w:rsid w:val="00CF54EE"/>
    <w:rsid w:val="00D029A0"/>
    <w:rsid w:val="00D039D5"/>
    <w:rsid w:val="00D046A2"/>
    <w:rsid w:val="00D32D8E"/>
    <w:rsid w:val="00D92228"/>
    <w:rsid w:val="00DB239E"/>
    <w:rsid w:val="00E714A5"/>
    <w:rsid w:val="00ED0604"/>
    <w:rsid w:val="00ED6278"/>
    <w:rsid w:val="00F1691B"/>
    <w:rsid w:val="00F93FDE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52E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D9222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922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9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6A2"/>
    <w:pPr>
      <w:ind w:left="720"/>
      <w:contextualSpacing/>
    </w:pPr>
  </w:style>
  <w:style w:type="paragraph" w:styleId="a6">
    <w:name w:val="No Spacing"/>
    <w:uiPriority w:val="1"/>
    <w:qFormat/>
    <w:rsid w:val="00D0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3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</dc:creator>
  <cp:lastModifiedBy>ПК</cp:lastModifiedBy>
  <cp:revision>10</cp:revision>
  <dcterms:created xsi:type="dcterms:W3CDTF">2022-06-20T21:42:00Z</dcterms:created>
  <dcterms:modified xsi:type="dcterms:W3CDTF">2024-11-18T18:28:00Z</dcterms:modified>
</cp:coreProperties>
</file>