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9D" w:rsidRPr="00E36BE3" w:rsidRDefault="00E36BE3" w:rsidP="00951259">
      <w:pPr>
        <w:pStyle w:val="1"/>
        <w:shd w:val="clear" w:color="auto" w:fill="FFFFFF"/>
        <w:spacing w:line="800" w:lineRule="atLeast"/>
        <w:jc w:val="center"/>
        <w:rPr>
          <w:sz w:val="28"/>
          <w:szCs w:val="28"/>
        </w:rPr>
      </w:pPr>
      <w:r w:rsidRPr="00E36BE3">
        <w:rPr>
          <w:sz w:val="28"/>
          <w:szCs w:val="28"/>
        </w:rPr>
        <w:t>Итоговое собеседование в 2025</w:t>
      </w:r>
      <w:r w:rsidR="0051259D" w:rsidRPr="00E36BE3">
        <w:rPr>
          <w:sz w:val="28"/>
          <w:szCs w:val="28"/>
        </w:rPr>
        <w:t>-202</w:t>
      </w:r>
      <w:r w:rsidRPr="00E36BE3">
        <w:rPr>
          <w:sz w:val="28"/>
          <w:szCs w:val="28"/>
        </w:rPr>
        <w:t>6</w:t>
      </w:r>
      <w:r w:rsidR="0051259D" w:rsidRPr="00E36BE3">
        <w:rPr>
          <w:sz w:val="28"/>
          <w:szCs w:val="28"/>
        </w:rPr>
        <w:t xml:space="preserve"> учебном году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Итоговое собеседование по русскому языку является одним из условий допуска к ГИА-9.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rStyle w:val="a5"/>
          <w:sz w:val="28"/>
          <w:szCs w:val="28"/>
        </w:rPr>
        <w:t>РАСПИСАНИЕ ПРОВЕДЕНИЯ ИТОГОВОГО СОБЕСЕДОВАНИЯ ПО РУССКОМУ ЯЗЫКУ В 202</w:t>
      </w:r>
      <w:r w:rsidR="00E36BE3" w:rsidRPr="00E36BE3">
        <w:rPr>
          <w:rStyle w:val="a5"/>
          <w:sz w:val="28"/>
          <w:szCs w:val="28"/>
        </w:rPr>
        <w:t>5</w:t>
      </w:r>
      <w:r w:rsidRPr="00E36BE3">
        <w:rPr>
          <w:rStyle w:val="a5"/>
          <w:sz w:val="28"/>
          <w:szCs w:val="28"/>
        </w:rPr>
        <w:t>/2</w:t>
      </w:r>
      <w:r w:rsidR="00E36BE3" w:rsidRPr="00E36BE3">
        <w:rPr>
          <w:rStyle w:val="a5"/>
          <w:sz w:val="28"/>
          <w:szCs w:val="28"/>
        </w:rPr>
        <w:t>6</w:t>
      </w:r>
      <w:r w:rsidRPr="00E36BE3">
        <w:rPr>
          <w:rStyle w:val="a5"/>
          <w:sz w:val="28"/>
          <w:szCs w:val="28"/>
        </w:rPr>
        <w:t xml:space="preserve"> УЧЕБНОМ ГОДУ</w:t>
      </w:r>
    </w:p>
    <w:tbl>
      <w:tblPr>
        <w:tblW w:w="12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7635"/>
      </w:tblGrid>
      <w:tr w:rsidR="00E36BE3" w:rsidRPr="00E36BE3" w:rsidTr="0051259D">
        <w:tc>
          <w:tcPr>
            <w:tcW w:w="6000" w:type="dxa"/>
            <w:tcBorders>
              <w:top w:val="single" w:sz="8" w:space="0" w:color="D1D1D1"/>
              <w:left w:val="single" w:sz="8" w:space="0" w:color="D1D1D1"/>
              <w:bottom w:val="single" w:sz="8" w:space="0" w:color="D1D1D1"/>
              <w:right w:val="single" w:sz="8" w:space="0" w:color="D1D1D1"/>
            </w:tcBorders>
            <w:vAlign w:val="center"/>
            <w:hideMark/>
          </w:tcPr>
          <w:p w:rsidR="0051259D" w:rsidRPr="00E36BE3" w:rsidRDefault="0051259D">
            <w:pPr>
              <w:pStyle w:val="a4"/>
              <w:spacing w:before="120" w:beforeAutospacing="0" w:after="280" w:afterAutospacing="0"/>
              <w:jc w:val="both"/>
              <w:rPr>
                <w:sz w:val="28"/>
                <w:szCs w:val="28"/>
              </w:rPr>
            </w:pPr>
            <w:r w:rsidRPr="00E36BE3">
              <w:rPr>
                <w:sz w:val="28"/>
                <w:szCs w:val="28"/>
              </w:rPr>
              <w:t>Основной срок</w:t>
            </w:r>
          </w:p>
        </w:tc>
        <w:tc>
          <w:tcPr>
            <w:tcW w:w="9820" w:type="dxa"/>
            <w:tcBorders>
              <w:top w:val="single" w:sz="8" w:space="0" w:color="D1D1D1"/>
              <w:left w:val="nil"/>
              <w:bottom w:val="single" w:sz="8" w:space="0" w:color="D1D1D1"/>
              <w:right w:val="single" w:sz="8" w:space="0" w:color="D1D1D1"/>
            </w:tcBorders>
            <w:vAlign w:val="center"/>
            <w:hideMark/>
          </w:tcPr>
          <w:p w:rsidR="0051259D" w:rsidRPr="00E36BE3" w:rsidRDefault="0051259D" w:rsidP="00E36BE3">
            <w:pPr>
              <w:pStyle w:val="a4"/>
              <w:spacing w:before="120" w:beforeAutospacing="0" w:after="280" w:afterAutospacing="0"/>
              <w:jc w:val="both"/>
              <w:rPr>
                <w:sz w:val="28"/>
                <w:szCs w:val="28"/>
              </w:rPr>
            </w:pPr>
            <w:r w:rsidRPr="00E36BE3">
              <w:rPr>
                <w:sz w:val="28"/>
                <w:szCs w:val="28"/>
              </w:rPr>
              <w:t>1</w:t>
            </w:r>
            <w:r w:rsidR="00E36BE3">
              <w:rPr>
                <w:sz w:val="28"/>
                <w:szCs w:val="28"/>
              </w:rPr>
              <w:t>1</w:t>
            </w:r>
            <w:r w:rsidRPr="00E36BE3">
              <w:rPr>
                <w:sz w:val="28"/>
                <w:szCs w:val="28"/>
              </w:rPr>
              <w:t xml:space="preserve"> февраля 202</w:t>
            </w:r>
            <w:r w:rsidR="00E36BE3">
              <w:rPr>
                <w:sz w:val="28"/>
                <w:szCs w:val="28"/>
              </w:rPr>
              <w:t>6</w:t>
            </w:r>
            <w:r w:rsidRPr="00E36BE3">
              <w:rPr>
                <w:sz w:val="28"/>
                <w:szCs w:val="28"/>
              </w:rPr>
              <w:t xml:space="preserve"> года</w:t>
            </w:r>
          </w:p>
        </w:tc>
      </w:tr>
      <w:tr w:rsidR="00E36BE3" w:rsidRPr="00E36BE3" w:rsidTr="0051259D">
        <w:tc>
          <w:tcPr>
            <w:tcW w:w="0" w:type="auto"/>
            <w:tcBorders>
              <w:top w:val="nil"/>
              <w:left w:val="single" w:sz="8" w:space="0" w:color="D1D1D1"/>
              <w:bottom w:val="single" w:sz="8" w:space="0" w:color="D1D1D1"/>
              <w:right w:val="single" w:sz="8" w:space="0" w:color="D1D1D1"/>
            </w:tcBorders>
            <w:vAlign w:val="center"/>
            <w:hideMark/>
          </w:tcPr>
          <w:p w:rsidR="0051259D" w:rsidRPr="00E36BE3" w:rsidRDefault="0051259D">
            <w:pPr>
              <w:pStyle w:val="a4"/>
              <w:spacing w:before="120" w:beforeAutospacing="0" w:after="280" w:afterAutospacing="0"/>
              <w:jc w:val="both"/>
              <w:rPr>
                <w:sz w:val="28"/>
                <w:szCs w:val="28"/>
              </w:rPr>
            </w:pPr>
            <w:r w:rsidRPr="00E36BE3">
              <w:rPr>
                <w:sz w:val="28"/>
                <w:szCs w:val="28"/>
              </w:rPr>
              <w:t>Дополнительные сроки</w:t>
            </w:r>
          </w:p>
        </w:tc>
        <w:tc>
          <w:tcPr>
            <w:tcW w:w="9820" w:type="dxa"/>
            <w:tcBorders>
              <w:top w:val="nil"/>
              <w:left w:val="nil"/>
              <w:bottom w:val="single" w:sz="8" w:space="0" w:color="D1D1D1"/>
              <w:right w:val="single" w:sz="8" w:space="0" w:color="D1D1D1"/>
            </w:tcBorders>
            <w:vAlign w:val="center"/>
            <w:hideMark/>
          </w:tcPr>
          <w:p w:rsidR="0051259D" w:rsidRPr="00E36BE3" w:rsidRDefault="0051259D" w:rsidP="00E36BE3">
            <w:pPr>
              <w:pStyle w:val="a4"/>
              <w:spacing w:before="120" w:beforeAutospacing="0" w:after="280" w:afterAutospacing="0"/>
              <w:jc w:val="both"/>
              <w:rPr>
                <w:sz w:val="28"/>
                <w:szCs w:val="28"/>
              </w:rPr>
            </w:pPr>
            <w:r w:rsidRPr="00E36BE3">
              <w:rPr>
                <w:sz w:val="28"/>
                <w:szCs w:val="28"/>
              </w:rPr>
              <w:t>1</w:t>
            </w:r>
            <w:r w:rsidR="00E36BE3">
              <w:rPr>
                <w:sz w:val="28"/>
                <w:szCs w:val="28"/>
              </w:rPr>
              <w:t>1</w:t>
            </w:r>
            <w:r w:rsidRPr="00E36BE3">
              <w:rPr>
                <w:sz w:val="28"/>
                <w:szCs w:val="28"/>
              </w:rPr>
              <w:t xml:space="preserve"> марта и 2</w:t>
            </w:r>
            <w:r w:rsidR="00E36BE3">
              <w:rPr>
                <w:sz w:val="28"/>
                <w:szCs w:val="28"/>
              </w:rPr>
              <w:t>0</w:t>
            </w:r>
            <w:r w:rsidRPr="00E36BE3">
              <w:rPr>
                <w:sz w:val="28"/>
                <w:szCs w:val="28"/>
              </w:rPr>
              <w:t xml:space="preserve"> </w:t>
            </w:r>
            <w:proofErr w:type="spellStart"/>
            <w:r w:rsidRPr="00E36BE3">
              <w:rPr>
                <w:sz w:val="28"/>
                <w:szCs w:val="28"/>
              </w:rPr>
              <w:t>aпреля</w:t>
            </w:r>
            <w:proofErr w:type="spellEnd"/>
            <w:r w:rsidRPr="00E36BE3">
              <w:rPr>
                <w:sz w:val="28"/>
                <w:szCs w:val="28"/>
              </w:rPr>
              <w:t xml:space="preserve"> 202</w:t>
            </w:r>
            <w:r w:rsidR="00E36BE3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E36BE3">
              <w:rPr>
                <w:sz w:val="28"/>
                <w:szCs w:val="28"/>
              </w:rPr>
              <w:t xml:space="preserve"> года</w:t>
            </w:r>
          </w:p>
        </w:tc>
      </w:tr>
    </w:tbl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b/>
          <w:sz w:val="28"/>
          <w:szCs w:val="28"/>
        </w:rPr>
      </w:pPr>
      <w:r w:rsidRPr="00E36BE3">
        <w:rPr>
          <w:sz w:val="28"/>
          <w:szCs w:val="28"/>
        </w:rPr>
        <w:t xml:space="preserve">Итоговое собеседование по русскому языку проводится </w:t>
      </w:r>
      <w:r w:rsidRPr="00E36BE3">
        <w:rPr>
          <w:b/>
          <w:sz w:val="28"/>
          <w:szCs w:val="28"/>
        </w:rPr>
        <w:t>во вторую среду февраля.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1) получившие по итоговому собеседованию неудовлетворительный результат («незачет»);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2) удаленные с итогового собеседования за нарушение требований, установленных пунктом 22 </w:t>
      </w:r>
      <w:hyperlink r:id="rId6" w:history="1">
        <w:r w:rsidRPr="00E36BE3">
          <w:rPr>
            <w:rStyle w:val="a3"/>
            <w:color w:val="auto"/>
            <w:sz w:val="28"/>
            <w:szCs w:val="28"/>
          </w:rPr>
          <w:t>Порядка</w:t>
        </w:r>
      </w:hyperlink>
      <w:r w:rsidRPr="00E36BE3">
        <w:rPr>
          <w:sz w:val="28"/>
          <w:szCs w:val="28"/>
        </w:rPr>
        <w:t>;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rStyle w:val="a5"/>
          <w:sz w:val="28"/>
          <w:szCs w:val="28"/>
        </w:rPr>
        <w:t>ПРОДОЛЖИТЕЛЬНОСТЬ ИТОГОВОГО СОБЕСЕДОВАНИЯ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Продолжительность итогового собеседования по русскому языку составляет в среднем 15-16 минут.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rStyle w:val="a5"/>
          <w:sz w:val="28"/>
          <w:szCs w:val="28"/>
        </w:rPr>
        <w:t>КОНТРОЛЬНЫЕ ИЗМЕРИТЕЛЬНЫЕ МАТЕРИАЛЫ ИТОГОВОГО СОБЕСЕДОВАНИЯ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Контрольные измерительные материалы итогового собеседования состоят из четырех заданий:</w:t>
      </w:r>
    </w:p>
    <w:p w:rsidR="0051259D" w:rsidRPr="00E36BE3" w:rsidRDefault="0051259D" w:rsidP="0051259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6BE3">
        <w:rPr>
          <w:rFonts w:ascii="Times New Roman" w:hAnsi="Times New Roman" w:cs="Times New Roman"/>
          <w:sz w:val="28"/>
          <w:szCs w:val="28"/>
        </w:rPr>
        <w:t>Задание 1 – чтение текста вслух.</w:t>
      </w:r>
    </w:p>
    <w:p w:rsidR="0051259D" w:rsidRPr="00E36BE3" w:rsidRDefault="0051259D" w:rsidP="0051259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6BE3">
        <w:rPr>
          <w:rFonts w:ascii="Times New Roman" w:hAnsi="Times New Roman" w:cs="Times New Roman"/>
          <w:sz w:val="28"/>
          <w:szCs w:val="28"/>
        </w:rPr>
        <w:lastRenderedPageBreak/>
        <w:t>Задание 2 – подробный пересказ текста с включением приведённого высказывания.</w:t>
      </w:r>
    </w:p>
    <w:p w:rsidR="0051259D" w:rsidRPr="00E36BE3" w:rsidRDefault="0051259D" w:rsidP="0051259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6BE3">
        <w:rPr>
          <w:rFonts w:ascii="Times New Roman" w:hAnsi="Times New Roman" w:cs="Times New Roman"/>
          <w:sz w:val="28"/>
          <w:szCs w:val="28"/>
        </w:rPr>
        <w:t>Задание 3 – монологическое высказывание.</w:t>
      </w:r>
    </w:p>
    <w:p w:rsidR="0051259D" w:rsidRPr="00E36BE3" w:rsidRDefault="0051259D" w:rsidP="0051259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6BE3">
        <w:rPr>
          <w:rFonts w:ascii="Times New Roman" w:hAnsi="Times New Roman" w:cs="Times New Roman"/>
          <w:sz w:val="28"/>
          <w:szCs w:val="28"/>
        </w:rPr>
        <w:t>Задание 4 – участие в диалоге.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rStyle w:val="a5"/>
          <w:sz w:val="28"/>
          <w:szCs w:val="28"/>
        </w:rPr>
        <w:t>ПОРЯДОК ПОДАЧИ ЗАЯВЛЕНИЯ НА УЧАСТИЕ В ИТОГОВОМ СОБЕСЕДОВАНИИ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Заявления об участии в итоговом собеседовании по русскому языку подаются </w:t>
      </w:r>
      <w:r w:rsidRPr="00E36BE3">
        <w:rPr>
          <w:rStyle w:val="a5"/>
          <w:sz w:val="28"/>
          <w:szCs w:val="28"/>
        </w:rPr>
        <w:t>за две недели</w:t>
      </w:r>
      <w:r w:rsidRPr="00E36BE3">
        <w:rPr>
          <w:sz w:val="28"/>
          <w:szCs w:val="28"/>
        </w:rPr>
        <w:t xml:space="preserve"> до начала проведения собеседования. Подать заявление нужно в своей школе. 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rStyle w:val="a5"/>
          <w:sz w:val="28"/>
          <w:szCs w:val="28"/>
        </w:rPr>
        <w:t>ПОРЯДОК ПРОВЕДЕНИЯ</w:t>
      </w:r>
      <w:r w:rsidRPr="00E36BE3">
        <w:rPr>
          <w:sz w:val="28"/>
          <w:szCs w:val="28"/>
        </w:rPr>
        <w:t> И </w:t>
      </w:r>
      <w:r w:rsidRPr="00E36BE3">
        <w:rPr>
          <w:rStyle w:val="a5"/>
          <w:sz w:val="28"/>
          <w:szCs w:val="28"/>
        </w:rPr>
        <w:t>ПОРЯДОК ПРОВЕРКИ ИТОГОВОГО СОБЕСЕДОВАНИЯ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E36BE3">
        <w:rPr>
          <w:rStyle w:val="a5"/>
          <w:sz w:val="28"/>
          <w:szCs w:val="28"/>
        </w:rPr>
        <w:t> </w:t>
      </w:r>
      <w:r w:rsidRPr="00E36BE3">
        <w:rPr>
          <w:sz w:val="28"/>
          <w:szCs w:val="28"/>
        </w:rPr>
        <w:t>(далее – порядок проведения собеседования, установленный субъектом Российской Федерации).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rStyle w:val="a5"/>
          <w:sz w:val="28"/>
          <w:szCs w:val="28"/>
        </w:rPr>
        <w:t>ОЗНАКОМЛЕНИЕ С РЕЗУЛЬТАТАМИ ИТОГОВОГО СОБЕСЕДОВАНИЯ ПО РУССКОМУ ЯЗЫКУ</w:t>
      </w:r>
    </w:p>
    <w:p w:rsidR="0051259D" w:rsidRPr="00E36BE3" w:rsidRDefault="0051259D" w:rsidP="0051259D">
      <w:pPr>
        <w:pStyle w:val="a4"/>
        <w:shd w:val="clear" w:color="auto" w:fill="FFFFFF"/>
        <w:spacing w:before="120" w:beforeAutospacing="0" w:after="280" w:afterAutospacing="0"/>
        <w:jc w:val="both"/>
        <w:rPr>
          <w:sz w:val="28"/>
          <w:szCs w:val="28"/>
        </w:rPr>
      </w:pPr>
      <w:r w:rsidRPr="00E36BE3">
        <w:rPr>
          <w:sz w:val="28"/>
          <w:szCs w:val="28"/>
        </w:rPr>
        <w:t>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аттестации.</w:t>
      </w:r>
    </w:p>
    <w:p w:rsidR="0051259D" w:rsidRPr="00E36BE3" w:rsidRDefault="0051259D" w:rsidP="00D54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1259D" w:rsidRPr="00E36BE3" w:rsidSect="009A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3086E"/>
    <w:multiLevelType w:val="multilevel"/>
    <w:tmpl w:val="619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74"/>
    <w:rsid w:val="000004D4"/>
    <w:rsid w:val="00001121"/>
    <w:rsid w:val="00002E16"/>
    <w:rsid w:val="00022BE8"/>
    <w:rsid w:val="00030B35"/>
    <w:rsid w:val="00031A16"/>
    <w:rsid w:val="000332E9"/>
    <w:rsid w:val="00033958"/>
    <w:rsid w:val="00036A08"/>
    <w:rsid w:val="000374EC"/>
    <w:rsid w:val="000375B6"/>
    <w:rsid w:val="00043DD9"/>
    <w:rsid w:val="00046BA0"/>
    <w:rsid w:val="00053427"/>
    <w:rsid w:val="00056705"/>
    <w:rsid w:val="00056D90"/>
    <w:rsid w:val="00070D82"/>
    <w:rsid w:val="00075450"/>
    <w:rsid w:val="0009393F"/>
    <w:rsid w:val="000A46C2"/>
    <w:rsid w:val="000B21CF"/>
    <w:rsid w:val="000B23AC"/>
    <w:rsid w:val="000C0C2B"/>
    <w:rsid w:val="000C308F"/>
    <w:rsid w:val="000D4A37"/>
    <w:rsid w:val="000D7322"/>
    <w:rsid w:val="000E13F1"/>
    <w:rsid w:val="000E2B4A"/>
    <w:rsid w:val="000E4362"/>
    <w:rsid w:val="000F0285"/>
    <w:rsid w:val="000F3322"/>
    <w:rsid w:val="001029FB"/>
    <w:rsid w:val="00114702"/>
    <w:rsid w:val="00114D58"/>
    <w:rsid w:val="00117849"/>
    <w:rsid w:val="0012241C"/>
    <w:rsid w:val="00131AFC"/>
    <w:rsid w:val="00133EAB"/>
    <w:rsid w:val="00144033"/>
    <w:rsid w:val="00150DD7"/>
    <w:rsid w:val="00152066"/>
    <w:rsid w:val="00155D89"/>
    <w:rsid w:val="001572DD"/>
    <w:rsid w:val="00170611"/>
    <w:rsid w:val="00173972"/>
    <w:rsid w:val="00181473"/>
    <w:rsid w:val="001841B1"/>
    <w:rsid w:val="00184480"/>
    <w:rsid w:val="00195058"/>
    <w:rsid w:val="001A0A74"/>
    <w:rsid w:val="001A108D"/>
    <w:rsid w:val="001A7D5D"/>
    <w:rsid w:val="001B2683"/>
    <w:rsid w:val="001B2A7E"/>
    <w:rsid w:val="001C3059"/>
    <w:rsid w:val="001C3A6C"/>
    <w:rsid w:val="001C3E2C"/>
    <w:rsid w:val="001D0B13"/>
    <w:rsid w:val="001E337A"/>
    <w:rsid w:val="001E5C13"/>
    <w:rsid w:val="001F636A"/>
    <w:rsid w:val="00207D4E"/>
    <w:rsid w:val="00210434"/>
    <w:rsid w:val="0021358A"/>
    <w:rsid w:val="00242736"/>
    <w:rsid w:val="00251F8F"/>
    <w:rsid w:val="0025296E"/>
    <w:rsid w:val="00255220"/>
    <w:rsid w:val="00263F37"/>
    <w:rsid w:val="002665E3"/>
    <w:rsid w:val="002706A0"/>
    <w:rsid w:val="002730BC"/>
    <w:rsid w:val="002737CB"/>
    <w:rsid w:val="00291278"/>
    <w:rsid w:val="00291B79"/>
    <w:rsid w:val="0029280C"/>
    <w:rsid w:val="00296DBA"/>
    <w:rsid w:val="002A3222"/>
    <w:rsid w:val="002A4982"/>
    <w:rsid w:val="002A5C72"/>
    <w:rsid w:val="002B6219"/>
    <w:rsid w:val="002C1613"/>
    <w:rsid w:val="002D4D11"/>
    <w:rsid w:val="002D79C4"/>
    <w:rsid w:val="002E76AC"/>
    <w:rsid w:val="002F0959"/>
    <w:rsid w:val="002F0CFE"/>
    <w:rsid w:val="002F4341"/>
    <w:rsid w:val="002F66BA"/>
    <w:rsid w:val="002F7B6A"/>
    <w:rsid w:val="00301A5E"/>
    <w:rsid w:val="00303806"/>
    <w:rsid w:val="003079F6"/>
    <w:rsid w:val="00314639"/>
    <w:rsid w:val="00317E9E"/>
    <w:rsid w:val="0032087C"/>
    <w:rsid w:val="00345AA3"/>
    <w:rsid w:val="003548F4"/>
    <w:rsid w:val="00354D14"/>
    <w:rsid w:val="00361BC6"/>
    <w:rsid w:val="003620D5"/>
    <w:rsid w:val="003762FB"/>
    <w:rsid w:val="00376D64"/>
    <w:rsid w:val="003827DE"/>
    <w:rsid w:val="00383D0A"/>
    <w:rsid w:val="0038515A"/>
    <w:rsid w:val="003856CF"/>
    <w:rsid w:val="00392527"/>
    <w:rsid w:val="003A02E2"/>
    <w:rsid w:val="003A2C2C"/>
    <w:rsid w:val="003B112B"/>
    <w:rsid w:val="003B38DF"/>
    <w:rsid w:val="003C64AF"/>
    <w:rsid w:val="003D3CA1"/>
    <w:rsid w:val="003E2479"/>
    <w:rsid w:val="003F6456"/>
    <w:rsid w:val="0040104B"/>
    <w:rsid w:val="00414B33"/>
    <w:rsid w:val="00422213"/>
    <w:rsid w:val="0043068A"/>
    <w:rsid w:val="004436D2"/>
    <w:rsid w:val="00452CED"/>
    <w:rsid w:val="004546C8"/>
    <w:rsid w:val="004566DE"/>
    <w:rsid w:val="0046094E"/>
    <w:rsid w:val="00462C5F"/>
    <w:rsid w:val="00465317"/>
    <w:rsid w:val="00470AE4"/>
    <w:rsid w:val="00474090"/>
    <w:rsid w:val="0047615D"/>
    <w:rsid w:val="00476C03"/>
    <w:rsid w:val="00482027"/>
    <w:rsid w:val="00490D13"/>
    <w:rsid w:val="0049174E"/>
    <w:rsid w:val="00491C0C"/>
    <w:rsid w:val="00492EE6"/>
    <w:rsid w:val="00495FD6"/>
    <w:rsid w:val="004A1183"/>
    <w:rsid w:val="004A13F0"/>
    <w:rsid w:val="004A35BB"/>
    <w:rsid w:val="004A5B2F"/>
    <w:rsid w:val="004B619E"/>
    <w:rsid w:val="004B62F5"/>
    <w:rsid w:val="004C07B5"/>
    <w:rsid w:val="004C2026"/>
    <w:rsid w:val="004C2F38"/>
    <w:rsid w:val="004C3D5C"/>
    <w:rsid w:val="004C5AB0"/>
    <w:rsid w:val="004D6FF8"/>
    <w:rsid w:val="004D715F"/>
    <w:rsid w:val="004D7922"/>
    <w:rsid w:val="004D79E8"/>
    <w:rsid w:val="0051206A"/>
    <w:rsid w:val="0051259D"/>
    <w:rsid w:val="005179E0"/>
    <w:rsid w:val="00520B94"/>
    <w:rsid w:val="00525195"/>
    <w:rsid w:val="005324FD"/>
    <w:rsid w:val="005510FC"/>
    <w:rsid w:val="00552F1E"/>
    <w:rsid w:val="00564DD8"/>
    <w:rsid w:val="00572523"/>
    <w:rsid w:val="0057411F"/>
    <w:rsid w:val="00586BAE"/>
    <w:rsid w:val="005915AC"/>
    <w:rsid w:val="00592AE2"/>
    <w:rsid w:val="005939C1"/>
    <w:rsid w:val="00595412"/>
    <w:rsid w:val="005B51BC"/>
    <w:rsid w:val="005E1C66"/>
    <w:rsid w:val="005F0C79"/>
    <w:rsid w:val="005F1236"/>
    <w:rsid w:val="005F73AD"/>
    <w:rsid w:val="00603950"/>
    <w:rsid w:val="00612F73"/>
    <w:rsid w:val="00614318"/>
    <w:rsid w:val="00616371"/>
    <w:rsid w:val="006168EA"/>
    <w:rsid w:val="00621A69"/>
    <w:rsid w:val="0062283E"/>
    <w:rsid w:val="0062382F"/>
    <w:rsid w:val="0063190B"/>
    <w:rsid w:val="0063306E"/>
    <w:rsid w:val="00635BF4"/>
    <w:rsid w:val="00635E82"/>
    <w:rsid w:val="006447AF"/>
    <w:rsid w:val="006477CE"/>
    <w:rsid w:val="006535BD"/>
    <w:rsid w:val="0067326C"/>
    <w:rsid w:val="00673F45"/>
    <w:rsid w:val="0068757A"/>
    <w:rsid w:val="00693890"/>
    <w:rsid w:val="00693AA4"/>
    <w:rsid w:val="00695C9A"/>
    <w:rsid w:val="006A60DB"/>
    <w:rsid w:val="006A69D5"/>
    <w:rsid w:val="006A6E18"/>
    <w:rsid w:val="006B0919"/>
    <w:rsid w:val="006C1517"/>
    <w:rsid w:val="006D52C4"/>
    <w:rsid w:val="006E3EF1"/>
    <w:rsid w:val="006F1685"/>
    <w:rsid w:val="006F2D30"/>
    <w:rsid w:val="006F556F"/>
    <w:rsid w:val="0070689C"/>
    <w:rsid w:val="00712BA7"/>
    <w:rsid w:val="00712D67"/>
    <w:rsid w:val="0071400B"/>
    <w:rsid w:val="00720F81"/>
    <w:rsid w:val="007219F3"/>
    <w:rsid w:val="0073183D"/>
    <w:rsid w:val="00732DD9"/>
    <w:rsid w:val="00733A2A"/>
    <w:rsid w:val="007364D4"/>
    <w:rsid w:val="00747D6B"/>
    <w:rsid w:val="007527F9"/>
    <w:rsid w:val="00755576"/>
    <w:rsid w:val="0076692B"/>
    <w:rsid w:val="007812F8"/>
    <w:rsid w:val="007842B4"/>
    <w:rsid w:val="00784396"/>
    <w:rsid w:val="00784CAD"/>
    <w:rsid w:val="00797353"/>
    <w:rsid w:val="007A0163"/>
    <w:rsid w:val="007A04CA"/>
    <w:rsid w:val="007B123E"/>
    <w:rsid w:val="007B44D0"/>
    <w:rsid w:val="007B46D0"/>
    <w:rsid w:val="007C1F52"/>
    <w:rsid w:val="007C348D"/>
    <w:rsid w:val="007C3498"/>
    <w:rsid w:val="007C4EF0"/>
    <w:rsid w:val="007C7658"/>
    <w:rsid w:val="007E35FE"/>
    <w:rsid w:val="007E72DF"/>
    <w:rsid w:val="007F31D0"/>
    <w:rsid w:val="007F755E"/>
    <w:rsid w:val="00801925"/>
    <w:rsid w:val="00816201"/>
    <w:rsid w:val="00817A4C"/>
    <w:rsid w:val="00817A4D"/>
    <w:rsid w:val="00820C66"/>
    <w:rsid w:val="00825F9A"/>
    <w:rsid w:val="00835B81"/>
    <w:rsid w:val="00842E9A"/>
    <w:rsid w:val="008601EF"/>
    <w:rsid w:val="008664E2"/>
    <w:rsid w:val="0087073E"/>
    <w:rsid w:val="00874FAE"/>
    <w:rsid w:val="00876E26"/>
    <w:rsid w:val="00882954"/>
    <w:rsid w:val="00892677"/>
    <w:rsid w:val="00893A7F"/>
    <w:rsid w:val="008963E5"/>
    <w:rsid w:val="008A1235"/>
    <w:rsid w:val="008A2441"/>
    <w:rsid w:val="008B1BE1"/>
    <w:rsid w:val="008C1C4F"/>
    <w:rsid w:val="008C2590"/>
    <w:rsid w:val="008C43EC"/>
    <w:rsid w:val="008D3B98"/>
    <w:rsid w:val="008D4FBD"/>
    <w:rsid w:val="008D7A24"/>
    <w:rsid w:val="008E0217"/>
    <w:rsid w:val="008E31B5"/>
    <w:rsid w:val="008F34E3"/>
    <w:rsid w:val="008F72DA"/>
    <w:rsid w:val="008F7870"/>
    <w:rsid w:val="00902EED"/>
    <w:rsid w:val="00905511"/>
    <w:rsid w:val="00905599"/>
    <w:rsid w:val="009064D6"/>
    <w:rsid w:val="009118B2"/>
    <w:rsid w:val="0091371A"/>
    <w:rsid w:val="009359E7"/>
    <w:rsid w:val="00937E14"/>
    <w:rsid w:val="00951259"/>
    <w:rsid w:val="0095151B"/>
    <w:rsid w:val="0096434B"/>
    <w:rsid w:val="009700EC"/>
    <w:rsid w:val="009720C5"/>
    <w:rsid w:val="00973279"/>
    <w:rsid w:val="00975CED"/>
    <w:rsid w:val="0097779C"/>
    <w:rsid w:val="00981B53"/>
    <w:rsid w:val="0098266E"/>
    <w:rsid w:val="00984C90"/>
    <w:rsid w:val="00985B31"/>
    <w:rsid w:val="009A239C"/>
    <w:rsid w:val="009A7599"/>
    <w:rsid w:val="009B0320"/>
    <w:rsid w:val="009D178D"/>
    <w:rsid w:val="009E11A0"/>
    <w:rsid w:val="009E3C86"/>
    <w:rsid w:val="009F6E51"/>
    <w:rsid w:val="00A00293"/>
    <w:rsid w:val="00A1103F"/>
    <w:rsid w:val="00A14AEC"/>
    <w:rsid w:val="00A2721A"/>
    <w:rsid w:val="00A275B5"/>
    <w:rsid w:val="00A31E63"/>
    <w:rsid w:val="00A34B83"/>
    <w:rsid w:val="00A34FF0"/>
    <w:rsid w:val="00A3694E"/>
    <w:rsid w:val="00A4048E"/>
    <w:rsid w:val="00A44C06"/>
    <w:rsid w:val="00A53BE8"/>
    <w:rsid w:val="00A554FF"/>
    <w:rsid w:val="00A60128"/>
    <w:rsid w:val="00A74523"/>
    <w:rsid w:val="00A81107"/>
    <w:rsid w:val="00A816AF"/>
    <w:rsid w:val="00A819E3"/>
    <w:rsid w:val="00A84053"/>
    <w:rsid w:val="00A95D58"/>
    <w:rsid w:val="00A960DB"/>
    <w:rsid w:val="00AA5167"/>
    <w:rsid w:val="00AB48FC"/>
    <w:rsid w:val="00AC1C26"/>
    <w:rsid w:val="00AC2CD8"/>
    <w:rsid w:val="00AC3ADC"/>
    <w:rsid w:val="00AE1509"/>
    <w:rsid w:val="00AF0813"/>
    <w:rsid w:val="00AF0861"/>
    <w:rsid w:val="00AF2473"/>
    <w:rsid w:val="00AF3D6C"/>
    <w:rsid w:val="00AF50CF"/>
    <w:rsid w:val="00AF6B8F"/>
    <w:rsid w:val="00B01F1E"/>
    <w:rsid w:val="00B032FE"/>
    <w:rsid w:val="00B03815"/>
    <w:rsid w:val="00B07DDF"/>
    <w:rsid w:val="00B13118"/>
    <w:rsid w:val="00B132D8"/>
    <w:rsid w:val="00B136A6"/>
    <w:rsid w:val="00B15093"/>
    <w:rsid w:val="00B156E8"/>
    <w:rsid w:val="00B16907"/>
    <w:rsid w:val="00B21752"/>
    <w:rsid w:val="00B23E50"/>
    <w:rsid w:val="00B24742"/>
    <w:rsid w:val="00B24D12"/>
    <w:rsid w:val="00B26959"/>
    <w:rsid w:val="00B327FD"/>
    <w:rsid w:val="00B34911"/>
    <w:rsid w:val="00B36485"/>
    <w:rsid w:val="00B45BF3"/>
    <w:rsid w:val="00B46EE8"/>
    <w:rsid w:val="00B5088F"/>
    <w:rsid w:val="00B6256B"/>
    <w:rsid w:val="00B6278B"/>
    <w:rsid w:val="00B628F4"/>
    <w:rsid w:val="00B706BD"/>
    <w:rsid w:val="00B72EA1"/>
    <w:rsid w:val="00B73C59"/>
    <w:rsid w:val="00B8109D"/>
    <w:rsid w:val="00B820A4"/>
    <w:rsid w:val="00B838D6"/>
    <w:rsid w:val="00B84138"/>
    <w:rsid w:val="00B96BF4"/>
    <w:rsid w:val="00BA669C"/>
    <w:rsid w:val="00BB4F3C"/>
    <w:rsid w:val="00BB73E7"/>
    <w:rsid w:val="00BC04CF"/>
    <w:rsid w:val="00BC2277"/>
    <w:rsid w:val="00BC3BF8"/>
    <w:rsid w:val="00BE1017"/>
    <w:rsid w:val="00BE5615"/>
    <w:rsid w:val="00C06D36"/>
    <w:rsid w:val="00C10A8A"/>
    <w:rsid w:val="00C129B7"/>
    <w:rsid w:val="00C24D4A"/>
    <w:rsid w:val="00C319CA"/>
    <w:rsid w:val="00C32E3F"/>
    <w:rsid w:val="00C33ED5"/>
    <w:rsid w:val="00C3419D"/>
    <w:rsid w:val="00C362C4"/>
    <w:rsid w:val="00C40A79"/>
    <w:rsid w:val="00C514D7"/>
    <w:rsid w:val="00C6305F"/>
    <w:rsid w:val="00C7100C"/>
    <w:rsid w:val="00C8300F"/>
    <w:rsid w:val="00C83186"/>
    <w:rsid w:val="00C9489C"/>
    <w:rsid w:val="00CA0798"/>
    <w:rsid w:val="00CA1C29"/>
    <w:rsid w:val="00CA2025"/>
    <w:rsid w:val="00CB6599"/>
    <w:rsid w:val="00CC2373"/>
    <w:rsid w:val="00CD3812"/>
    <w:rsid w:val="00CE1D87"/>
    <w:rsid w:val="00CE67FF"/>
    <w:rsid w:val="00CF78F1"/>
    <w:rsid w:val="00D006C8"/>
    <w:rsid w:val="00D02ECC"/>
    <w:rsid w:val="00D047AC"/>
    <w:rsid w:val="00D136CA"/>
    <w:rsid w:val="00D13B31"/>
    <w:rsid w:val="00D17776"/>
    <w:rsid w:val="00D2676C"/>
    <w:rsid w:val="00D31779"/>
    <w:rsid w:val="00D36497"/>
    <w:rsid w:val="00D4067F"/>
    <w:rsid w:val="00D4072D"/>
    <w:rsid w:val="00D54E7A"/>
    <w:rsid w:val="00D54F10"/>
    <w:rsid w:val="00D57D1E"/>
    <w:rsid w:val="00D60019"/>
    <w:rsid w:val="00D63E91"/>
    <w:rsid w:val="00D64BE4"/>
    <w:rsid w:val="00D6765D"/>
    <w:rsid w:val="00D7079F"/>
    <w:rsid w:val="00D72C5C"/>
    <w:rsid w:val="00D7323A"/>
    <w:rsid w:val="00D76666"/>
    <w:rsid w:val="00D767CE"/>
    <w:rsid w:val="00D823F3"/>
    <w:rsid w:val="00D87C52"/>
    <w:rsid w:val="00D9001F"/>
    <w:rsid w:val="00D9099E"/>
    <w:rsid w:val="00DA5D93"/>
    <w:rsid w:val="00DC06B8"/>
    <w:rsid w:val="00DC3325"/>
    <w:rsid w:val="00DD27D7"/>
    <w:rsid w:val="00DD4473"/>
    <w:rsid w:val="00DD4AAF"/>
    <w:rsid w:val="00DE0E9D"/>
    <w:rsid w:val="00DE1918"/>
    <w:rsid w:val="00DE2511"/>
    <w:rsid w:val="00DE3B55"/>
    <w:rsid w:val="00DE7B66"/>
    <w:rsid w:val="00DF4BAA"/>
    <w:rsid w:val="00E0038F"/>
    <w:rsid w:val="00E03120"/>
    <w:rsid w:val="00E139EF"/>
    <w:rsid w:val="00E30897"/>
    <w:rsid w:val="00E3383D"/>
    <w:rsid w:val="00E36BE3"/>
    <w:rsid w:val="00E41804"/>
    <w:rsid w:val="00E475B6"/>
    <w:rsid w:val="00E55488"/>
    <w:rsid w:val="00E61C42"/>
    <w:rsid w:val="00E67A2E"/>
    <w:rsid w:val="00E74E08"/>
    <w:rsid w:val="00E7505A"/>
    <w:rsid w:val="00E835D8"/>
    <w:rsid w:val="00E9462C"/>
    <w:rsid w:val="00E974D6"/>
    <w:rsid w:val="00EA0EDC"/>
    <w:rsid w:val="00EA2037"/>
    <w:rsid w:val="00EA5970"/>
    <w:rsid w:val="00EB63B0"/>
    <w:rsid w:val="00EC316D"/>
    <w:rsid w:val="00EC399A"/>
    <w:rsid w:val="00EC4547"/>
    <w:rsid w:val="00EE3B76"/>
    <w:rsid w:val="00EE52CE"/>
    <w:rsid w:val="00EE7C22"/>
    <w:rsid w:val="00EF182D"/>
    <w:rsid w:val="00EF5B71"/>
    <w:rsid w:val="00EF70C0"/>
    <w:rsid w:val="00EF71EC"/>
    <w:rsid w:val="00EF7A88"/>
    <w:rsid w:val="00F0073C"/>
    <w:rsid w:val="00F0723D"/>
    <w:rsid w:val="00F168D1"/>
    <w:rsid w:val="00F20C98"/>
    <w:rsid w:val="00F26107"/>
    <w:rsid w:val="00F27300"/>
    <w:rsid w:val="00F3026E"/>
    <w:rsid w:val="00F32FC5"/>
    <w:rsid w:val="00F36714"/>
    <w:rsid w:val="00F61CE5"/>
    <w:rsid w:val="00F6280A"/>
    <w:rsid w:val="00F634A3"/>
    <w:rsid w:val="00F66A09"/>
    <w:rsid w:val="00F761D4"/>
    <w:rsid w:val="00F811D0"/>
    <w:rsid w:val="00F8494A"/>
    <w:rsid w:val="00F856F3"/>
    <w:rsid w:val="00F93FAB"/>
    <w:rsid w:val="00F94830"/>
    <w:rsid w:val="00F9772E"/>
    <w:rsid w:val="00FA25A4"/>
    <w:rsid w:val="00FA6161"/>
    <w:rsid w:val="00FA75B9"/>
    <w:rsid w:val="00FB22A1"/>
    <w:rsid w:val="00FB718D"/>
    <w:rsid w:val="00FC1309"/>
    <w:rsid w:val="00FC4225"/>
    <w:rsid w:val="00FD1BDA"/>
    <w:rsid w:val="00FE61FF"/>
    <w:rsid w:val="00FE6B4B"/>
    <w:rsid w:val="00FE793E"/>
    <w:rsid w:val="00FF06C6"/>
    <w:rsid w:val="00FF183F"/>
    <w:rsid w:val="00FF1D64"/>
    <w:rsid w:val="00FF5509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CD14"/>
  <w15:docId w15:val="{415D350E-79E0-4719-97F9-22629385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9C"/>
  </w:style>
  <w:style w:type="paragraph" w:styleId="1">
    <w:name w:val="heading 1"/>
    <w:basedOn w:val="a"/>
    <w:link w:val="10"/>
    <w:uiPriority w:val="9"/>
    <w:qFormat/>
    <w:rsid w:val="00476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76C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2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0233">
          <w:marLeft w:val="0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2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18" w:space="24" w:color="E85319"/>
                <w:bottom w:val="none" w:sz="0" w:space="6" w:color="auto"/>
                <w:right w:val="none" w:sz="0" w:space="24" w:color="auto"/>
              </w:divBdr>
            </w:div>
            <w:div w:id="4457394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18" w:space="24" w:color="E85319"/>
                <w:bottom w:val="none" w:sz="0" w:space="6" w:color="auto"/>
                <w:right w:val="none" w:sz="0" w:space="24" w:color="auto"/>
              </w:divBdr>
            </w:div>
          </w:divsChild>
        </w:div>
      </w:divsChild>
    </w:div>
    <w:div w:id="1547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9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9763">
              <w:marLeft w:val="0"/>
              <w:marRight w:val="0"/>
              <w:marTop w:val="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8330">
                          <w:marLeft w:val="0"/>
                          <w:marRight w:val="0"/>
                          <w:marTop w:val="20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4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2111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C5A43-CFC6-43C0-B2BD-A42CFC74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2024-10-15T18:16:00Z</cp:lastPrinted>
  <dcterms:created xsi:type="dcterms:W3CDTF">2025-11-29T17:35:00Z</dcterms:created>
  <dcterms:modified xsi:type="dcterms:W3CDTF">2025-11-29T17:35:00Z</dcterms:modified>
</cp:coreProperties>
</file>